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C2" w:rsidRPr="00CD1F76" w:rsidRDefault="00511AC2" w:rsidP="00511AC2">
      <w:pPr>
        <w:ind w:left="4962"/>
        <w:rPr>
          <w:b/>
        </w:rPr>
      </w:pPr>
      <w:r w:rsidRPr="00CD1F76">
        <w:rPr>
          <w:b/>
        </w:rPr>
        <w:t>ЗАТВЕРДЖЕНО</w:t>
      </w:r>
    </w:p>
    <w:p w:rsidR="00511AC2" w:rsidRDefault="00D22AF1" w:rsidP="00511AC2">
      <w:pPr>
        <w:ind w:left="4962"/>
      </w:pPr>
      <w:r>
        <w:t>Наказ начальника т</w:t>
      </w:r>
      <w:r w:rsidR="00511AC2">
        <w:t xml:space="preserve">ериторіального управління  Служби судової охорони у Вінницькій області </w:t>
      </w:r>
    </w:p>
    <w:p w:rsidR="00D22AF1" w:rsidRDefault="00B80E51" w:rsidP="00511AC2">
      <w:pPr>
        <w:ind w:left="4962"/>
      </w:pPr>
      <w:r>
        <w:t>від 19.</w:t>
      </w:r>
      <w:r w:rsidR="00511AC2">
        <w:t>08.2020  №</w:t>
      </w:r>
      <w:r>
        <w:t>227</w:t>
      </w:r>
    </w:p>
    <w:p w:rsidR="00511AC2" w:rsidRDefault="00511AC2" w:rsidP="00C32D07">
      <w:pPr>
        <w:jc w:val="center"/>
        <w:rPr>
          <w:b/>
        </w:rPr>
      </w:pPr>
    </w:p>
    <w:p w:rsidR="00C32D07" w:rsidRPr="002C1285" w:rsidRDefault="00C32D07" w:rsidP="00C32D07">
      <w:pPr>
        <w:jc w:val="center"/>
        <w:rPr>
          <w:b/>
        </w:rPr>
      </w:pPr>
      <w:r w:rsidRPr="002C1285">
        <w:rPr>
          <w:b/>
        </w:rPr>
        <w:t>УМОВИ</w:t>
      </w:r>
    </w:p>
    <w:p w:rsidR="00C32D07" w:rsidRPr="002C1285" w:rsidRDefault="00C32D07" w:rsidP="00C32D07">
      <w:pPr>
        <w:jc w:val="center"/>
        <w:rPr>
          <w:b/>
        </w:rPr>
      </w:pPr>
      <w:r w:rsidRPr="002C1285">
        <w:rPr>
          <w:b/>
        </w:rPr>
        <w:t xml:space="preserve">проведення конкурсу на зайняття вакантної посади </w:t>
      </w:r>
    </w:p>
    <w:p w:rsidR="00C32D07" w:rsidRPr="002C1285" w:rsidRDefault="00C32D07" w:rsidP="00C32D07">
      <w:pPr>
        <w:jc w:val="center"/>
        <w:rPr>
          <w:b/>
        </w:rPr>
      </w:pPr>
      <w:r w:rsidRPr="002C1285">
        <w:rPr>
          <w:b/>
        </w:rPr>
        <w:t xml:space="preserve"> </w:t>
      </w:r>
      <w:r>
        <w:rPr>
          <w:b/>
        </w:rPr>
        <w:t xml:space="preserve">заступника </w:t>
      </w:r>
      <w:r w:rsidRPr="002C1285">
        <w:rPr>
          <w:b/>
        </w:rPr>
        <w:t xml:space="preserve">начальника </w:t>
      </w:r>
      <w:r w:rsidR="00D22AF1">
        <w:rPr>
          <w:b/>
        </w:rPr>
        <w:t>відділу (методиста</w:t>
      </w:r>
      <w:r w:rsidR="00D22AF1">
        <w:rPr>
          <w:b/>
          <w:szCs w:val="24"/>
        </w:rPr>
        <w:t>) навчального центру Служби судової охорони (на правах відділу) т</w:t>
      </w:r>
      <w:r>
        <w:rPr>
          <w:b/>
        </w:rPr>
        <w:t xml:space="preserve">ериторіального управління Служби судової охорони у Вінницькій області </w:t>
      </w:r>
    </w:p>
    <w:p w:rsidR="00C32D07" w:rsidRDefault="00C32D07" w:rsidP="00C32D07"/>
    <w:p w:rsidR="00C32D07" w:rsidRDefault="00C32D07" w:rsidP="00331B0B">
      <w:pPr>
        <w:jc w:val="center"/>
        <w:rPr>
          <w:b/>
        </w:rPr>
      </w:pPr>
      <w:r w:rsidRPr="002C1285">
        <w:rPr>
          <w:b/>
        </w:rPr>
        <w:t>Загальні умови</w:t>
      </w:r>
    </w:p>
    <w:p w:rsidR="00C32D07" w:rsidRDefault="00C32D07" w:rsidP="00C32D07">
      <w:pPr>
        <w:ind w:firstLine="709"/>
        <w:jc w:val="both"/>
        <w:rPr>
          <w:b/>
        </w:rPr>
      </w:pPr>
      <w:r>
        <w:rPr>
          <w:b/>
        </w:rPr>
        <w:t>1. Основні повноваження</w:t>
      </w:r>
      <w:r w:rsidRPr="00C32D07">
        <w:rPr>
          <w:b/>
        </w:rPr>
        <w:t xml:space="preserve"> </w:t>
      </w:r>
      <w:r>
        <w:rPr>
          <w:b/>
        </w:rPr>
        <w:t xml:space="preserve">заступника </w:t>
      </w:r>
      <w:r w:rsidRPr="002C1285">
        <w:rPr>
          <w:b/>
        </w:rPr>
        <w:t xml:space="preserve">начальника </w:t>
      </w:r>
      <w:r w:rsidR="00D22AF1">
        <w:rPr>
          <w:b/>
        </w:rPr>
        <w:t>відділу (методиста</w:t>
      </w:r>
      <w:r w:rsidR="00D22AF1">
        <w:rPr>
          <w:b/>
          <w:szCs w:val="24"/>
        </w:rPr>
        <w:t xml:space="preserve">) </w:t>
      </w:r>
      <w:r w:rsidR="00E2737E">
        <w:rPr>
          <w:b/>
          <w:szCs w:val="24"/>
        </w:rPr>
        <w:t xml:space="preserve">навчального центру Служби судової охорони (на правах відділу) </w:t>
      </w:r>
      <w:r w:rsidR="00D22AF1">
        <w:rPr>
          <w:b/>
          <w:szCs w:val="24"/>
        </w:rPr>
        <w:t>т</w:t>
      </w:r>
      <w:r>
        <w:rPr>
          <w:b/>
        </w:rPr>
        <w:t>ериторіального управління Служби судової охорони у Вінницькій області</w:t>
      </w:r>
      <w:r w:rsidRPr="002C1285">
        <w:rPr>
          <w:b/>
        </w:rPr>
        <w:t>:</w:t>
      </w:r>
      <w:r>
        <w:rPr>
          <w:b/>
        </w:rPr>
        <w:t xml:space="preserve"> </w:t>
      </w:r>
    </w:p>
    <w:p w:rsidR="00C32D07" w:rsidRDefault="00C32D07" w:rsidP="00C32D07">
      <w:pPr>
        <w:ind w:firstLine="462"/>
        <w:jc w:val="both"/>
      </w:pPr>
    </w:p>
    <w:p w:rsidR="00183743" w:rsidRDefault="00C32D07" w:rsidP="00183743">
      <w:pPr>
        <w:ind w:firstLine="462"/>
        <w:jc w:val="both"/>
      </w:pPr>
      <w:r w:rsidRPr="002C1285">
        <w:t xml:space="preserve">1) </w:t>
      </w:r>
      <w:r>
        <w:t xml:space="preserve">здійснює </w:t>
      </w:r>
      <w:r w:rsidR="000B0C66">
        <w:t xml:space="preserve">роботу </w:t>
      </w:r>
      <w:r w:rsidR="00183743">
        <w:t xml:space="preserve">з </w:t>
      </w:r>
      <w:r>
        <w:t>навч</w:t>
      </w:r>
      <w:r w:rsidR="00183743">
        <w:t>ально-виховного процесу</w:t>
      </w:r>
      <w:r w:rsidR="00AD5AFC">
        <w:t xml:space="preserve"> та проводить заходи з забезпечення належних умов для оволодіння </w:t>
      </w:r>
      <w:r w:rsidR="00143AD6">
        <w:t>здобувачами освіти</w:t>
      </w:r>
      <w:r w:rsidR="00AD5AFC">
        <w:t xml:space="preserve"> практичних умінь та навичок, необхідних для успішного виконання службових обов’язків</w:t>
      </w:r>
      <w:r w:rsidR="00183743">
        <w:t>;</w:t>
      </w:r>
    </w:p>
    <w:p w:rsidR="007A58D2" w:rsidRDefault="007A58D2" w:rsidP="007A58D2">
      <w:pPr>
        <w:ind w:firstLine="462"/>
        <w:jc w:val="both"/>
      </w:pPr>
      <w:r>
        <w:t>2) здійснює підготовку пропозицій та рекомендацій, спрямованих на поліпшення якості навчання здобувачів освіти в навчальному центрі;</w:t>
      </w:r>
    </w:p>
    <w:p w:rsidR="00C32D07" w:rsidRPr="002C1285" w:rsidRDefault="007A58D2" w:rsidP="00183743">
      <w:pPr>
        <w:ind w:firstLine="462"/>
        <w:jc w:val="both"/>
      </w:pPr>
      <w:r>
        <w:t>3</w:t>
      </w:r>
      <w:r w:rsidR="00183743">
        <w:t xml:space="preserve">) виконує </w:t>
      </w:r>
      <w:r w:rsidR="000B0C66">
        <w:t>організаційно-методичне забезпечення програм розвитку навчального центру</w:t>
      </w:r>
      <w:r w:rsidR="00420731">
        <w:t>,</w:t>
      </w:r>
      <w:r w:rsidR="00420731" w:rsidRPr="00420731">
        <w:t xml:space="preserve"> </w:t>
      </w:r>
      <w:r w:rsidR="00420731">
        <w:t>сприяє впровадженню</w:t>
      </w:r>
      <w:r w:rsidR="00420731" w:rsidRPr="00DB3598">
        <w:t xml:space="preserve"> </w:t>
      </w:r>
      <w:r w:rsidR="00420731">
        <w:t xml:space="preserve">в навчальний процес </w:t>
      </w:r>
      <w:r w:rsidR="00420731" w:rsidRPr="00DB3598">
        <w:t>прогресивних форм і методів навчання</w:t>
      </w:r>
      <w:r>
        <w:t>;</w:t>
      </w:r>
    </w:p>
    <w:p w:rsidR="00BE468D" w:rsidRDefault="007A58D2" w:rsidP="00C32D07">
      <w:pPr>
        <w:ind w:firstLine="462"/>
        <w:jc w:val="both"/>
      </w:pPr>
      <w:r>
        <w:rPr>
          <w:noProof/>
        </w:rPr>
        <w:t>4</w:t>
      </w:r>
      <w:r w:rsidR="00C32D07" w:rsidRPr="002C1285">
        <w:rPr>
          <w:noProof/>
        </w:rPr>
        <w:t xml:space="preserve">) </w:t>
      </w:r>
      <w:r w:rsidR="00183743">
        <w:t xml:space="preserve">здійснює та приймає участь в </w:t>
      </w:r>
      <w:r w:rsidR="00C32D07">
        <w:t>розроб</w:t>
      </w:r>
      <w:r w:rsidR="00183743">
        <w:t>ці</w:t>
      </w:r>
      <w:r w:rsidR="00C32D07">
        <w:t xml:space="preserve"> навчальних планів</w:t>
      </w:r>
      <w:r w:rsidR="00EF2A72">
        <w:t>,</w:t>
      </w:r>
      <w:r w:rsidR="00C32D07">
        <w:t xml:space="preserve"> робочих навчальних програм з навчальних предметів</w:t>
      </w:r>
      <w:r>
        <w:t xml:space="preserve">, </w:t>
      </w:r>
      <w:r w:rsidR="00AD5AFC">
        <w:t xml:space="preserve">методичних посібників і </w:t>
      </w:r>
      <w:r w:rsidR="00331B0B">
        <w:t xml:space="preserve">рекомендацій, </w:t>
      </w:r>
      <w:r w:rsidR="00CC35EB">
        <w:t xml:space="preserve">координує роботу </w:t>
      </w:r>
      <w:r w:rsidR="00BE468D">
        <w:t>педагогічної ради навчального центру</w:t>
      </w:r>
      <w:r w:rsidR="00CC35EB">
        <w:t xml:space="preserve"> з питань навчально-виховної, навчально-методичної, навчально-виробничої діяльності</w:t>
      </w:r>
      <w:r w:rsidR="00BE468D">
        <w:t>;</w:t>
      </w:r>
    </w:p>
    <w:p w:rsidR="00C32D07" w:rsidRDefault="00331B0B" w:rsidP="00C32D07">
      <w:pPr>
        <w:tabs>
          <w:tab w:val="left" w:pos="266"/>
        </w:tabs>
        <w:ind w:firstLine="462"/>
        <w:jc w:val="both"/>
      </w:pPr>
      <w:r>
        <w:t>5</w:t>
      </w:r>
      <w:r w:rsidR="00C32D07" w:rsidRPr="002C1285">
        <w:t xml:space="preserve">) за дорученням </w:t>
      </w:r>
      <w:r w:rsidR="00CC35EB">
        <w:t xml:space="preserve">начальника навчального центра та </w:t>
      </w:r>
      <w:r w:rsidR="00C32D07" w:rsidRPr="002C1285">
        <w:t xml:space="preserve">керівництва </w:t>
      </w:r>
      <w:r w:rsidR="00E2737E">
        <w:t>т</w:t>
      </w:r>
      <w:r w:rsidR="00C32D07">
        <w:t xml:space="preserve">ериторіального управління </w:t>
      </w:r>
      <w:r w:rsidR="00C32D07" w:rsidRPr="002C1285">
        <w:t xml:space="preserve">виконує інші повноваження, які належать до компетенції </w:t>
      </w:r>
      <w:r w:rsidR="00C32D07">
        <w:t>навчального центру</w:t>
      </w:r>
      <w:r w:rsidR="00C32D07" w:rsidRPr="002C1285">
        <w:t>;</w:t>
      </w:r>
    </w:p>
    <w:p w:rsidR="00E2737E" w:rsidRDefault="00E2737E" w:rsidP="00C32D07">
      <w:pPr>
        <w:tabs>
          <w:tab w:val="left" w:pos="266"/>
        </w:tabs>
        <w:ind w:firstLine="462"/>
        <w:jc w:val="both"/>
      </w:pPr>
    </w:p>
    <w:p w:rsidR="001476A4" w:rsidRDefault="001476A4" w:rsidP="001476A4">
      <w:pPr>
        <w:tabs>
          <w:tab w:val="left" w:pos="266"/>
        </w:tabs>
        <w:ind w:firstLine="709"/>
        <w:rPr>
          <w:b/>
        </w:rPr>
      </w:pPr>
      <w:r w:rsidRPr="002C1285">
        <w:rPr>
          <w:b/>
        </w:rPr>
        <w:t>2. Умови оплати праці:</w:t>
      </w:r>
    </w:p>
    <w:p w:rsidR="00E2737E" w:rsidRDefault="00E2737E" w:rsidP="00E2737E">
      <w:pPr>
        <w:ind w:firstLine="851"/>
        <w:jc w:val="both"/>
      </w:pPr>
      <w:r>
        <w:t xml:space="preserve">1) посадовий оклад – 7890,00 гривень </w:t>
      </w:r>
      <w:r w:rsidRPr="00C34025">
        <w:rPr>
          <w:noProof/>
        </w:rPr>
        <w:t xml:space="preserve">відповідно до постанови Кабінету </w:t>
      </w:r>
      <w:r w:rsidRPr="00631B55">
        <w:rPr>
          <w:noProof/>
        </w:rPr>
        <w:t>Міністрів України від 03 квітня 2019 року</w:t>
      </w:r>
      <w:r w:rsidRPr="00631B55">
        <w:t xml:space="preserve"> № 289 «Про грошове забезпечення співробітників Служби судової охорони»</w:t>
      </w:r>
      <w:r>
        <w:t xml:space="preserve">, </w:t>
      </w:r>
      <w:r>
        <w:rPr>
          <w:shd w:val="clear" w:color="auto" w:fill="FFFFFF" w:themeFill="background1"/>
        </w:rPr>
        <w:t>наказу Голови Служби судової охорони № 281 від 27.12.2019 року «Про установлення посадових окладів співробітників територіальних підрозділів (територіальних управлінь) Служби судової охорони»;</w:t>
      </w:r>
    </w:p>
    <w:p w:rsidR="00E2737E" w:rsidRPr="00BD341F" w:rsidRDefault="00E2737E" w:rsidP="00E2737E">
      <w:pPr>
        <w:ind w:firstLine="851"/>
        <w:jc w:val="both"/>
      </w:pPr>
      <w:r>
        <w:t xml:space="preserve">2) 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E2737E" w:rsidRDefault="00E2737E" w:rsidP="001476A4">
      <w:pPr>
        <w:tabs>
          <w:tab w:val="left" w:pos="266"/>
        </w:tabs>
        <w:ind w:firstLine="709"/>
      </w:pPr>
    </w:p>
    <w:p w:rsidR="001476A4" w:rsidRDefault="001476A4" w:rsidP="001476A4">
      <w:pPr>
        <w:ind w:firstLine="709"/>
        <w:jc w:val="both"/>
      </w:pPr>
      <w:r w:rsidRPr="002C1285">
        <w:rPr>
          <w:rFonts w:eastAsia="Times New Roman"/>
          <w:b/>
          <w:lang w:eastAsia="uk-UA"/>
        </w:rPr>
        <w:t>3. Інформація про строковість чи безстроковість призначення на посаду:</w:t>
      </w:r>
      <w:r w:rsidRPr="002C1285">
        <w:rPr>
          <w:rFonts w:eastAsia="Times New Roman"/>
          <w:lang w:eastAsia="uk-UA"/>
        </w:rPr>
        <w:t> </w:t>
      </w:r>
    </w:p>
    <w:p w:rsidR="001476A4" w:rsidRDefault="001476A4" w:rsidP="001476A4">
      <w:pPr>
        <w:jc w:val="both"/>
        <w:rPr>
          <w:rFonts w:eastAsia="Times New Roman"/>
          <w:lang w:eastAsia="uk-UA"/>
        </w:rPr>
      </w:pPr>
      <w:r w:rsidRPr="002C1285">
        <w:rPr>
          <w:rFonts w:eastAsia="Times New Roman"/>
          <w:lang w:eastAsia="uk-UA"/>
        </w:rPr>
        <w:t>безстроково.</w:t>
      </w:r>
    </w:p>
    <w:p w:rsidR="001476A4" w:rsidRDefault="001476A4" w:rsidP="001476A4">
      <w:pPr>
        <w:jc w:val="both"/>
        <w:rPr>
          <w:rFonts w:eastAsia="Times New Roman"/>
          <w:lang w:eastAsia="uk-UA"/>
        </w:rPr>
      </w:pPr>
    </w:p>
    <w:p w:rsidR="001476A4" w:rsidRDefault="001476A4" w:rsidP="001476A4">
      <w:pPr>
        <w:ind w:firstLine="709"/>
        <w:jc w:val="both"/>
        <w:rPr>
          <w:b/>
        </w:rPr>
      </w:pPr>
      <w:r w:rsidRPr="002C1285">
        <w:rPr>
          <w:b/>
        </w:rPr>
        <w:t>4. Перелік документів, необхідних для участі в конкурсі та строк їх подання:</w:t>
      </w:r>
    </w:p>
    <w:p w:rsidR="001476A4" w:rsidRPr="002C1285" w:rsidRDefault="001476A4" w:rsidP="001476A4">
      <w:pPr>
        <w:ind w:firstLine="462"/>
        <w:jc w:val="both"/>
      </w:pPr>
      <w:r w:rsidRPr="002C1285">
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476A4" w:rsidRPr="002C1285" w:rsidRDefault="001476A4" w:rsidP="001476A4">
      <w:pPr>
        <w:ind w:firstLine="462"/>
        <w:jc w:val="both"/>
      </w:pPr>
      <w:r w:rsidRPr="002C1285">
        <w:t>2) копія паспорта громадянина України;</w:t>
      </w:r>
    </w:p>
    <w:p w:rsidR="001476A4" w:rsidRPr="002C1285" w:rsidRDefault="00E2737E" w:rsidP="001476A4">
      <w:pPr>
        <w:ind w:firstLine="462"/>
        <w:jc w:val="both"/>
      </w:pPr>
      <w:r>
        <w:t xml:space="preserve">3) копія </w:t>
      </w:r>
      <w:r w:rsidR="001476A4" w:rsidRPr="002C1285">
        <w:t>(копії) документа (документів) про освіту;</w:t>
      </w:r>
    </w:p>
    <w:p w:rsidR="001476A4" w:rsidRPr="002C1285" w:rsidRDefault="001476A4" w:rsidP="001476A4">
      <w:pPr>
        <w:ind w:firstLine="462"/>
        <w:jc w:val="both"/>
      </w:pPr>
      <w:r w:rsidRPr="002C1285">
        <w:t xml:space="preserve">4) заповнена особова картка визначеного зразка, автобіографія, фотокартка розміром 30 х </w:t>
      </w:r>
      <w:smartTag w:uri="urn:schemas-microsoft-com:office:smarttags" w:element="metricconverter">
        <w:smartTagPr>
          <w:attr w:name="ProductID" w:val="40 мм"/>
        </w:smartTagPr>
        <w:r w:rsidRPr="002C1285">
          <w:t>40 мм</w:t>
        </w:r>
      </w:smartTag>
      <w:r w:rsidRPr="002C1285">
        <w:t>;</w:t>
      </w:r>
    </w:p>
    <w:p w:rsidR="001476A4" w:rsidRPr="002C1285" w:rsidRDefault="001476A4" w:rsidP="001476A4">
      <w:pPr>
        <w:ind w:firstLine="462"/>
        <w:jc w:val="both"/>
      </w:pPr>
      <w:r w:rsidRPr="002C1285"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</w:t>
      </w:r>
      <w:r w:rsidR="00E2737E">
        <w:t xml:space="preserve"> за 2019 рік</w:t>
      </w:r>
      <w:r w:rsidRPr="002C1285">
        <w:t>;</w:t>
      </w:r>
    </w:p>
    <w:p w:rsidR="001476A4" w:rsidRPr="002C1285" w:rsidRDefault="001476A4" w:rsidP="001476A4">
      <w:pPr>
        <w:ind w:firstLine="462"/>
        <w:jc w:val="both"/>
      </w:pPr>
      <w:r w:rsidRPr="002C1285">
        <w:t>6) копія трудової книжки (за наявності);</w:t>
      </w:r>
    </w:p>
    <w:p w:rsidR="001476A4" w:rsidRPr="002C1285" w:rsidRDefault="001476A4" w:rsidP="001476A4">
      <w:pPr>
        <w:ind w:firstLine="462"/>
        <w:jc w:val="both"/>
      </w:pPr>
      <w:r w:rsidRPr="002C1285">
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1476A4" w:rsidRDefault="001476A4" w:rsidP="001476A4">
      <w:pPr>
        <w:ind w:firstLine="462"/>
        <w:jc w:val="both"/>
      </w:pPr>
      <w:r w:rsidRPr="002C1285">
        <w:t>8) копія військового квитка або посвідчення особи військовослужбовця (для військовозобов’язаних або військовослужбовців).</w:t>
      </w:r>
    </w:p>
    <w:p w:rsidR="001476A4" w:rsidRDefault="001476A4" w:rsidP="001476A4">
      <w:pPr>
        <w:ind w:firstLine="462"/>
        <w:jc w:val="both"/>
      </w:pPr>
      <w:r>
        <w:t>9) сертифікати нарколога та псих</w:t>
      </w:r>
      <w:r w:rsidR="00E2737E">
        <w:t>іатра</w:t>
      </w:r>
      <w:r>
        <w:t>.</w:t>
      </w:r>
    </w:p>
    <w:p w:rsidR="00E2737E" w:rsidRPr="002C1285" w:rsidRDefault="00E2737E" w:rsidP="001476A4">
      <w:pPr>
        <w:ind w:firstLine="462"/>
        <w:jc w:val="both"/>
      </w:pPr>
    </w:p>
    <w:p w:rsidR="001476A4" w:rsidRDefault="001476A4" w:rsidP="001476A4">
      <w:pPr>
        <w:jc w:val="both"/>
      </w:pPr>
      <w:r w:rsidRPr="002C1285"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</w:t>
      </w:r>
    </w:p>
    <w:p w:rsidR="001476A4" w:rsidRDefault="001476A4" w:rsidP="001476A4">
      <w:pPr>
        <w:jc w:val="both"/>
      </w:pPr>
    </w:p>
    <w:p w:rsidR="00E2737E" w:rsidRPr="00600BB3" w:rsidRDefault="00E2737E" w:rsidP="00E2737E">
      <w:pPr>
        <w:ind w:firstLine="709"/>
        <w:jc w:val="both"/>
      </w:pPr>
      <w:r w:rsidRPr="00600BB3">
        <w:t xml:space="preserve">Документи приймаються з </w:t>
      </w:r>
      <w:r w:rsidR="008914DA">
        <w:rPr>
          <w:lang w:val="ru-RU"/>
        </w:rPr>
        <w:t xml:space="preserve">20 </w:t>
      </w:r>
      <w:r>
        <w:t xml:space="preserve">серпня </w:t>
      </w:r>
      <w:r w:rsidRPr="00600BB3">
        <w:t xml:space="preserve"> 20</w:t>
      </w:r>
      <w:r>
        <w:t>20</w:t>
      </w:r>
      <w:r w:rsidRPr="00600BB3">
        <w:t xml:space="preserve"> року до 1</w:t>
      </w:r>
      <w:r>
        <w:t>6</w:t>
      </w:r>
      <w:r w:rsidRPr="00600BB3">
        <w:t xml:space="preserve"> години 00 хвилин </w:t>
      </w:r>
      <w:r w:rsidR="008914DA">
        <w:rPr>
          <w:lang w:val="ru-RU"/>
        </w:rPr>
        <w:t xml:space="preserve">           03</w:t>
      </w:r>
      <w:r>
        <w:t xml:space="preserve"> </w:t>
      </w:r>
      <w:r w:rsidRPr="00600BB3">
        <w:t>вересня 20</w:t>
      </w:r>
      <w:r>
        <w:t xml:space="preserve">20 </w:t>
      </w:r>
      <w:r w:rsidRPr="00600BB3">
        <w:t xml:space="preserve"> року за </w:t>
      </w:r>
      <w:proofErr w:type="spellStart"/>
      <w:r w:rsidRPr="00600BB3">
        <w:t>адресою</w:t>
      </w:r>
      <w:proofErr w:type="spellEnd"/>
      <w:r w:rsidRPr="00600BB3">
        <w:t>:</w:t>
      </w:r>
      <w:r>
        <w:t xml:space="preserve"> </w:t>
      </w:r>
      <w:r w:rsidRPr="00600BB3">
        <w:t xml:space="preserve"> вул. </w:t>
      </w:r>
      <w:r>
        <w:t>Гонти, 39</w:t>
      </w:r>
      <w:r w:rsidRPr="00600BB3">
        <w:t>, м. Вінниця.</w:t>
      </w:r>
    </w:p>
    <w:p w:rsidR="001476A4" w:rsidRDefault="001476A4" w:rsidP="001476A4">
      <w:pPr>
        <w:jc w:val="both"/>
        <w:rPr>
          <w:color w:val="FF0000"/>
        </w:rPr>
      </w:pPr>
    </w:p>
    <w:p w:rsidR="001476A4" w:rsidRDefault="001476A4" w:rsidP="001476A4">
      <w:pPr>
        <w:ind w:firstLine="709"/>
        <w:jc w:val="both"/>
      </w:pPr>
      <w:r w:rsidRPr="001500F1">
        <w:t xml:space="preserve">На </w:t>
      </w:r>
      <w:r>
        <w:t xml:space="preserve">заступника </w:t>
      </w:r>
      <w:r w:rsidRPr="001500F1">
        <w:t>начальника відділу (</w:t>
      </w:r>
      <w:r>
        <w:t>методиста</w:t>
      </w:r>
      <w:r w:rsidRPr="001500F1">
        <w:rPr>
          <w:szCs w:val="24"/>
        </w:rPr>
        <w:t xml:space="preserve">) </w:t>
      </w:r>
      <w:r w:rsidR="00E2737E" w:rsidRPr="00E2737E">
        <w:rPr>
          <w:szCs w:val="24"/>
        </w:rPr>
        <w:t>навчального центру Служби судової охорони (на правах відділу) т</w:t>
      </w:r>
      <w:r w:rsidR="00E2737E" w:rsidRPr="00E2737E">
        <w:t xml:space="preserve">ериторіального управління Служби судової охорони у Вінницькій області </w:t>
      </w:r>
      <w:r w:rsidRPr="00E2737E">
        <w:t>п</w:t>
      </w:r>
      <w:r w:rsidRPr="002C1285">
        <w:t>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476A4" w:rsidRDefault="001476A4" w:rsidP="001476A4">
      <w:pPr>
        <w:jc w:val="both"/>
      </w:pPr>
    </w:p>
    <w:p w:rsidR="00E2737E" w:rsidRPr="00600BB3" w:rsidRDefault="00E2737E" w:rsidP="00E2737E">
      <w:pPr>
        <w:ind w:firstLine="709"/>
        <w:jc w:val="both"/>
      </w:pPr>
      <w:r w:rsidRPr="00600BB3">
        <w:rPr>
          <w:b/>
        </w:rPr>
        <w:t>5. Місце, дата та час початку проведення конкурсу</w:t>
      </w:r>
      <w:r w:rsidRPr="00600BB3">
        <w:t xml:space="preserve">: </w:t>
      </w:r>
    </w:p>
    <w:p w:rsidR="00E2737E" w:rsidRDefault="00E2737E" w:rsidP="00E2737E">
      <w:pPr>
        <w:jc w:val="both"/>
      </w:pPr>
      <w:proofErr w:type="spellStart"/>
      <w:r w:rsidRPr="00600BB3">
        <w:rPr>
          <w:lang w:val="ru-RU"/>
        </w:rPr>
        <w:t>Територ</w:t>
      </w:r>
      <w:proofErr w:type="spellEnd"/>
      <w:r w:rsidRPr="00600BB3">
        <w:t>і</w:t>
      </w:r>
      <w:proofErr w:type="spellStart"/>
      <w:r w:rsidRPr="00600BB3">
        <w:rPr>
          <w:lang w:val="ru-RU"/>
        </w:rPr>
        <w:t>альне</w:t>
      </w:r>
      <w:proofErr w:type="spellEnd"/>
      <w:r w:rsidRPr="00600BB3">
        <w:rPr>
          <w:lang w:val="ru-RU"/>
        </w:rPr>
        <w:t xml:space="preserve"> </w:t>
      </w:r>
      <w:proofErr w:type="spellStart"/>
      <w:r w:rsidRPr="00600BB3">
        <w:rPr>
          <w:lang w:val="ru-RU"/>
        </w:rPr>
        <w:t>управління</w:t>
      </w:r>
      <w:proofErr w:type="spellEnd"/>
      <w:r w:rsidRPr="00600BB3">
        <w:rPr>
          <w:lang w:val="ru-RU"/>
        </w:rPr>
        <w:t xml:space="preserve"> </w:t>
      </w:r>
      <w:r>
        <w:t xml:space="preserve">Служби судової охорони м. Вінниця, </w:t>
      </w:r>
      <w:r w:rsidRPr="00600BB3">
        <w:t xml:space="preserve">вул. Гонти, 39, </w:t>
      </w:r>
    </w:p>
    <w:p w:rsidR="00E2737E" w:rsidRPr="00600BB3" w:rsidRDefault="008914DA" w:rsidP="00E2737E">
      <w:pPr>
        <w:jc w:val="both"/>
      </w:pPr>
      <w:r>
        <w:rPr>
          <w:lang w:val="ru-RU"/>
        </w:rPr>
        <w:t xml:space="preserve">04 </w:t>
      </w:r>
      <w:r w:rsidR="00E2737E" w:rsidRPr="00600BB3">
        <w:t>вересня 2019 року о 10.00.</w:t>
      </w:r>
    </w:p>
    <w:p w:rsidR="00E2737E" w:rsidRDefault="00E2737E" w:rsidP="00E2737E">
      <w:pPr>
        <w:jc w:val="both"/>
        <w:rPr>
          <w:color w:val="FF0000"/>
        </w:rPr>
      </w:pPr>
    </w:p>
    <w:p w:rsidR="00E2737E" w:rsidRDefault="00E2737E" w:rsidP="00E2737E">
      <w:pPr>
        <w:ind w:firstLine="851"/>
        <w:jc w:val="both"/>
        <w:rPr>
          <w:rFonts w:eastAsia="Times New Roman"/>
          <w:b/>
          <w:snapToGrid w:val="0"/>
        </w:rPr>
      </w:pPr>
      <w:r>
        <w:rPr>
          <w:rFonts w:eastAsia="Times New Roman"/>
          <w:b/>
          <w:snapToGrid w:val="0"/>
        </w:rPr>
        <w:lastRenderedPageBreak/>
        <w:t xml:space="preserve">6. Контактний номер телефону та адреса електронної пошти відділу по роботі з персоналом для питань щодо проведення конкурсу: </w:t>
      </w:r>
    </w:p>
    <w:p w:rsidR="00355383" w:rsidRDefault="00E2737E" w:rsidP="00355383">
      <w:pPr>
        <w:rPr>
          <w:b/>
        </w:rPr>
      </w:pPr>
      <w:r>
        <w:t>(096) 015-37-37</w:t>
      </w:r>
      <w:r w:rsidRPr="00600BB3">
        <w:t xml:space="preserve">, </w:t>
      </w:r>
      <w:proofErr w:type="spellStart"/>
      <w:r w:rsidRPr="00600BB3">
        <w:rPr>
          <w:lang w:val="en-US"/>
        </w:rPr>
        <w:t>kadru</w:t>
      </w:r>
      <w:proofErr w:type="spellEnd"/>
      <w:r w:rsidRPr="00E2737E">
        <w:rPr>
          <w:color w:val="000000" w:themeColor="text1"/>
        </w:rPr>
        <w:t>_</w:t>
      </w:r>
      <w:hyperlink r:id="rId4" w:history="1">
        <w:r w:rsidRPr="00600BB3">
          <w:rPr>
            <w:rStyle w:val="a3"/>
            <w:color w:val="auto"/>
            <w:u w:val="none"/>
          </w:rPr>
          <w:t>sso_</w:t>
        </w:r>
        <w:r w:rsidRPr="00600BB3">
          <w:rPr>
            <w:rStyle w:val="a3"/>
            <w:color w:val="auto"/>
            <w:u w:val="none"/>
            <w:lang w:val="en-US"/>
          </w:rPr>
          <w:t>vn</w:t>
        </w:r>
        <w:r w:rsidRPr="00600BB3">
          <w:rPr>
            <w:rStyle w:val="a3"/>
            <w:color w:val="auto"/>
            <w:u w:val="none"/>
          </w:rPr>
          <w:t>@</w:t>
        </w:r>
      </w:hyperlink>
      <w:r w:rsidRPr="00600BB3">
        <w:rPr>
          <w:lang w:val="en-US"/>
        </w:rPr>
        <w:t>ukr</w:t>
      </w:r>
      <w:r w:rsidRPr="00600BB3">
        <w:t>.</w:t>
      </w:r>
      <w:r w:rsidRPr="00600BB3">
        <w:rPr>
          <w:lang w:val="en-US"/>
        </w:rPr>
        <w:t>net</w:t>
      </w:r>
      <w:r w:rsidR="00355383" w:rsidRPr="00355383">
        <w:t xml:space="preserve">; </w:t>
      </w:r>
      <w:r w:rsidR="00EF54C6" w:rsidRPr="00355383">
        <w:t xml:space="preserve"> </w:t>
      </w:r>
      <w:r w:rsidR="00EF54C6">
        <w:rPr>
          <w:b/>
        </w:rPr>
        <w:t xml:space="preserve">   </w:t>
      </w:r>
    </w:p>
    <w:p w:rsidR="001476A4" w:rsidRPr="00355383" w:rsidRDefault="00355383" w:rsidP="00355383">
      <w:pPr>
        <w:rPr>
          <w:b/>
        </w:rPr>
      </w:pPr>
      <w:r w:rsidRPr="00355383">
        <w:t>контактна особа</w:t>
      </w:r>
      <w:r w:rsidR="00EF54C6" w:rsidRPr="00355383">
        <w:t xml:space="preserve">  </w:t>
      </w:r>
      <w:r>
        <w:rPr>
          <w:b/>
        </w:rPr>
        <w:t xml:space="preserve">- </w:t>
      </w:r>
      <w:r w:rsidRPr="00355383">
        <w:t>Поліщук Марина Михайлівна</w:t>
      </w:r>
      <w:r w:rsidR="00EF54C6" w:rsidRPr="00355383">
        <w:rPr>
          <w:b/>
        </w:rPr>
        <w:t xml:space="preserve">                                </w:t>
      </w:r>
    </w:p>
    <w:p w:rsidR="001476A4" w:rsidRDefault="001476A4" w:rsidP="00EF54C6">
      <w:pPr>
        <w:jc w:val="both"/>
        <w:rPr>
          <w:b/>
        </w:rPr>
      </w:pPr>
      <w:bookmarkStart w:id="0" w:name="_GoBack"/>
      <w:bookmarkEnd w:id="0"/>
    </w:p>
    <w:p w:rsidR="00EF54C6" w:rsidRDefault="001476A4" w:rsidP="00EF54C6">
      <w:pPr>
        <w:jc w:val="both"/>
        <w:rPr>
          <w:b/>
        </w:rPr>
      </w:pPr>
      <w:r>
        <w:rPr>
          <w:b/>
        </w:rPr>
        <w:t xml:space="preserve">                                         </w:t>
      </w:r>
      <w:r w:rsidR="00EF54C6">
        <w:rPr>
          <w:b/>
        </w:rPr>
        <w:t xml:space="preserve">   Кваліфікаційні вимоги.</w:t>
      </w:r>
    </w:p>
    <w:p w:rsidR="00EF54C6" w:rsidRDefault="00EF54C6" w:rsidP="00EF54C6">
      <w:pPr>
        <w:rPr>
          <w:b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008"/>
        <w:gridCol w:w="24"/>
        <w:gridCol w:w="5641"/>
      </w:tblGrid>
      <w:tr w:rsidR="00EF54C6" w:rsidTr="00EF54C6">
        <w:trPr>
          <w:trHeight w:val="408"/>
        </w:trPr>
        <w:tc>
          <w:tcPr>
            <w:tcW w:w="4032" w:type="dxa"/>
            <w:gridSpan w:val="2"/>
            <w:hideMark/>
          </w:tcPr>
          <w:p w:rsidR="00EF54C6" w:rsidRDefault="00EF54C6">
            <w:pPr>
              <w:spacing w:line="256" w:lineRule="auto"/>
              <w:jc w:val="both"/>
            </w:pPr>
            <w:r>
              <w:t>1. Освіта</w:t>
            </w:r>
          </w:p>
        </w:tc>
        <w:tc>
          <w:tcPr>
            <w:tcW w:w="5641" w:type="dxa"/>
            <w:hideMark/>
          </w:tcPr>
          <w:p w:rsidR="00EF54C6" w:rsidRDefault="00EF54C6" w:rsidP="00EF54C6">
            <w:pPr>
              <w:spacing w:line="256" w:lineRule="auto"/>
              <w:jc w:val="both"/>
            </w:pPr>
            <w:r>
              <w:t xml:space="preserve">вища освіта у галузі знань «Право», «Освіта/Педагогіка», </w:t>
            </w:r>
            <w:r w:rsidR="00D564C8">
              <w:t xml:space="preserve">«Цивільна безпека», «Воєнні науки, національна безпека, безпека державного кордону» </w:t>
            </w:r>
            <w:r>
              <w:t>ступінь вищої освіти – магістр.*</w:t>
            </w:r>
          </w:p>
        </w:tc>
      </w:tr>
      <w:tr w:rsidR="00EF54C6" w:rsidTr="004A167A">
        <w:trPr>
          <w:trHeight w:val="408"/>
        </w:trPr>
        <w:tc>
          <w:tcPr>
            <w:tcW w:w="4032" w:type="dxa"/>
            <w:gridSpan w:val="2"/>
            <w:hideMark/>
          </w:tcPr>
          <w:p w:rsidR="00EF54C6" w:rsidRDefault="00EF54C6">
            <w:pPr>
              <w:spacing w:line="256" w:lineRule="auto"/>
              <w:jc w:val="both"/>
            </w:pPr>
            <w:r>
              <w:t>2. Досвід роботи</w:t>
            </w:r>
          </w:p>
        </w:tc>
        <w:tc>
          <w:tcPr>
            <w:tcW w:w="5641" w:type="dxa"/>
          </w:tcPr>
          <w:p w:rsidR="00EF54C6" w:rsidRDefault="004A167A" w:rsidP="004A167A">
            <w:pPr>
              <w:spacing w:line="256" w:lineRule="auto"/>
              <w:jc w:val="both"/>
            </w:pPr>
            <w:r>
              <w:t>мати загальний с</w:t>
            </w:r>
            <w:r w:rsidRPr="002C1285">
              <w:t>таж роботи</w:t>
            </w:r>
            <w:r>
              <w:t xml:space="preserve"> </w:t>
            </w:r>
            <w:proofErr w:type="spellStart"/>
            <w:r>
              <w:rPr>
                <w:lang w:val="ru-RU"/>
              </w:rPr>
              <w:t>або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 проходження служби</w:t>
            </w:r>
            <w:r w:rsidRPr="002C1285">
              <w:t xml:space="preserve"> в правоохоронних органах </w:t>
            </w:r>
            <w:r>
              <w:t>(</w:t>
            </w:r>
            <w:r w:rsidRPr="002C1285">
              <w:t>військових формуваннях</w:t>
            </w:r>
            <w:r>
              <w:t>)</w:t>
            </w:r>
            <w:r w:rsidRPr="002C1285">
              <w:t xml:space="preserve"> н</w:t>
            </w:r>
            <w:r>
              <w:t xml:space="preserve">е менше  7 </w:t>
            </w:r>
            <w:r w:rsidRPr="002C1285">
              <w:t xml:space="preserve"> років;</w:t>
            </w:r>
          </w:p>
        </w:tc>
      </w:tr>
      <w:tr w:rsidR="00EF54C6" w:rsidTr="00EF54C6">
        <w:trPr>
          <w:trHeight w:val="408"/>
        </w:trPr>
        <w:tc>
          <w:tcPr>
            <w:tcW w:w="4032" w:type="dxa"/>
            <w:gridSpan w:val="2"/>
          </w:tcPr>
          <w:p w:rsidR="00EF54C6" w:rsidRDefault="00EF54C6">
            <w:pPr>
              <w:spacing w:line="256" w:lineRule="auto"/>
              <w:jc w:val="both"/>
            </w:pPr>
          </w:p>
        </w:tc>
        <w:tc>
          <w:tcPr>
            <w:tcW w:w="5641" w:type="dxa"/>
          </w:tcPr>
          <w:p w:rsidR="00EF54C6" w:rsidRDefault="004A167A" w:rsidP="004A167A">
            <w:pPr>
              <w:spacing w:line="256" w:lineRule="auto"/>
              <w:jc w:val="both"/>
            </w:pPr>
            <w:r w:rsidRPr="002C1285">
              <w:t xml:space="preserve">досвід роботи </w:t>
            </w:r>
            <w:r>
              <w:t>на керівних посадах</w:t>
            </w:r>
            <w:r w:rsidRPr="002C1285">
              <w:t xml:space="preserve"> </w:t>
            </w:r>
            <w:r>
              <w:rPr>
                <w:lang w:val="ru-RU"/>
              </w:rPr>
              <w:t xml:space="preserve">за напрямком діяльності  </w:t>
            </w:r>
            <w:r w:rsidRPr="002C1285">
              <w:t xml:space="preserve">– не </w:t>
            </w:r>
            <w:r>
              <w:t>менше 3</w:t>
            </w:r>
            <w:r w:rsidRPr="002C1285">
              <w:t xml:space="preserve"> років</w:t>
            </w:r>
          </w:p>
        </w:tc>
      </w:tr>
      <w:tr w:rsidR="00EF54C6" w:rsidTr="00EF54C6">
        <w:trPr>
          <w:trHeight w:val="408"/>
        </w:trPr>
        <w:tc>
          <w:tcPr>
            <w:tcW w:w="4032" w:type="dxa"/>
            <w:gridSpan w:val="2"/>
            <w:hideMark/>
          </w:tcPr>
          <w:p w:rsidR="00EF54C6" w:rsidRDefault="00EF54C6">
            <w:pPr>
              <w:spacing w:line="240" w:lineRule="atLeast"/>
              <w:ind w:right="-39"/>
              <w:jc w:val="both"/>
            </w:pPr>
            <w:r>
              <w:t>3. Володіння державною мовою</w:t>
            </w:r>
          </w:p>
        </w:tc>
        <w:tc>
          <w:tcPr>
            <w:tcW w:w="5641" w:type="dxa"/>
            <w:hideMark/>
          </w:tcPr>
          <w:p w:rsidR="00EF54C6" w:rsidRDefault="00EF54C6">
            <w:pPr>
              <w:spacing w:line="240" w:lineRule="atLeast"/>
              <w:jc w:val="both"/>
            </w:pPr>
            <w:r>
              <w:t>вільне володіння державною мовою.</w:t>
            </w:r>
          </w:p>
        </w:tc>
      </w:tr>
      <w:tr w:rsidR="00EF54C6" w:rsidTr="00EF54C6">
        <w:trPr>
          <w:trHeight w:val="408"/>
        </w:trPr>
        <w:tc>
          <w:tcPr>
            <w:tcW w:w="9673" w:type="dxa"/>
            <w:gridSpan w:val="3"/>
          </w:tcPr>
          <w:p w:rsidR="00EF54C6" w:rsidRDefault="00EF54C6">
            <w:pPr>
              <w:spacing w:line="240" w:lineRule="atLeast"/>
              <w:jc w:val="both"/>
            </w:pPr>
          </w:p>
        </w:tc>
      </w:tr>
      <w:tr w:rsidR="00EF54C6" w:rsidTr="00EF54C6">
        <w:trPr>
          <w:trHeight w:val="408"/>
        </w:trPr>
        <w:tc>
          <w:tcPr>
            <w:tcW w:w="9673" w:type="dxa"/>
            <w:gridSpan w:val="3"/>
            <w:hideMark/>
          </w:tcPr>
          <w:p w:rsidR="00EF54C6" w:rsidRDefault="00EF54C6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Вимоги до компетентності.</w:t>
            </w:r>
          </w:p>
        </w:tc>
      </w:tr>
      <w:tr w:rsidR="00EF54C6" w:rsidTr="00EF54C6">
        <w:trPr>
          <w:trHeight w:val="408"/>
        </w:trPr>
        <w:tc>
          <w:tcPr>
            <w:tcW w:w="4008" w:type="dxa"/>
            <w:hideMark/>
          </w:tcPr>
          <w:p w:rsidR="00EF54C6" w:rsidRDefault="00EF54C6">
            <w:pPr>
              <w:spacing w:line="256" w:lineRule="auto"/>
            </w:pPr>
            <w:r>
              <w:t>1. Наявність лідерських якостей</w:t>
            </w:r>
          </w:p>
        </w:tc>
        <w:tc>
          <w:tcPr>
            <w:tcW w:w="5665" w:type="dxa"/>
            <w:gridSpan w:val="2"/>
          </w:tcPr>
          <w:p w:rsidR="00EF54C6" w:rsidRDefault="00EF54C6">
            <w:pPr>
              <w:spacing w:line="256" w:lineRule="auto"/>
              <w:jc w:val="both"/>
            </w:pPr>
            <w:r>
              <w:t>встановлення цілей, пріоритетів та орієнтирів;</w:t>
            </w:r>
          </w:p>
          <w:p w:rsidR="00EF54C6" w:rsidRDefault="00EF54C6">
            <w:pPr>
              <w:spacing w:line="256" w:lineRule="auto"/>
              <w:jc w:val="both"/>
            </w:pPr>
            <w:r>
              <w:t>стратегічне планування;</w:t>
            </w:r>
          </w:p>
          <w:p w:rsidR="00EF54C6" w:rsidRDefault="00EF54C6">
            <w:pPr>
              <w:spacing w:line="256" w:lineRule="auto"/>
              <w:jc w:val="both"/>
            </w:pPr>
            <w:r>
              <w:t>багатофункціональність;</w:t>
            </w:r>
          </w:p>
          <w:p w:rsidR="00EF54C6" w:rsidRDefault="00EF54C6">
            <w:pPr>
              <w:spacing w:line="256" w:lineRule="auto"/>
              <w:jc w:val="both"/>
            </w:pPr>
            <w:r>
              <w:t>ведення ділових переговорів;</w:t>
            </w:r>
          </w:p>
          <w:p w:rsidR="00EF54C6" w:rsidRDefault="00EF54C6">
            <w:pPr>
              <w:spacing w:line="256" w:lineRule="auto"/>
              <w:jc w:val="both"/>
            </w:pPr>
            <w:r>
              <w:t>досягнення кінцевих результатів.</w:t>
            </w:r>
          </w:p>
          <w:p w:rsidR="00EF54C6" w:rsidRDefault="00EF54C6">
            <w:pPr>
              <w:spacing w:line="256" w:lineRule="auto"/>
              <w:jc w:val="both"/>
            </w:pPr>
          </w:p>
        </w:tc>
      </w:tr>
      <w:tr w:rsidR="00EF54C6" w:rsidTr="00EF54C6">
        <w:trPr>
          <w:trHeight w:val="408"/>
        </w:trPr>
        <w:tc>
          <w:tcPr>
            <w:tcW w:w="4008" w:type="dxa"/>
            <w:hideMark/>
          </w:tcPr>
          <w:p w:rsidR="00EF54C6" w:rsidRDefault="00EF54C6">
            <w:pPr>
              <w:spacing w:line="256" w:lineRule="auto"/>
            </w:pPr>
            <w:r>
              <w:t>2. Вміння приймати ефективні рішення</w:t>
            </w:r>
          </w:p>
        </w:tc>
        <w:tc>
          <w:tcPr>
            <w:tcW w:w="5665" w:type="dxa"/>
            <w:gridSpan w:val="2"/>
          </w:tcPr>
          <w:p w:rsidR="00EF54C6" w:rsidRDefault="00EF54C6">
            <w:pPr>
              <w:spacing w:line="256" w:lineRule="auto"/>
              <w:jc w:val="both"/>
            </w:pPr>
            <w:r>
              <w:t>здатність швидко приймати управлінські рішення та ефективно діяти в екстремальних ситуаціях.</w:t>
            </w:r>
          </w:p>
          <w:p w:rsidR="00EF54C6" w:rsidRDefault="00EF54C6">
            <w:pPr>
              <w:spacing w:line="256" w:lineRule="auto"/>
              <w:jc w:val="both"/>
            </w:pPr>
          </w:p>
        </w:tc>
      </w:tr>
      <w:tr w:rsidR="00EF54C6" w:rsidTr="00EF54C6">
        <w:trPr>
          <w:trHeight w:val="408"/>
        </w:trPr>
        <w:tc>
          <w:tcPr>
            <w:tcW w:w="4008" w:type="dxa"/>
            <w:hideMark/>
          </w:tcPr>
          <w:p w:rsidR="00EF54C6" w:rsidRDefault="00EF54C6">
            <w:pPr>
              <w:spacing w:line="256" w:lineRule="auto"/>
            </w:pPr>
            <w:r>
              <w:t>3. Аналітичні здібності</w:t>
            </w:r>
          </w:p>
        </w:tc>
        <w:tc>
          <w:tcPr>
            <w:tcW w:w="5665" w:type="dxa"/>
            <w:gridSpan w:val="2"/>
          </w:tcPr>
          <w:p w:rsidR="00EF54C6" w:rsidRDefault="00EF54C6">
            <w:pPr>
              <w:spacing w:line="256" w:lineRule="auto"/>
              <w:jc w:val="both"/>
            </w:pPr>
            <w:r>
              <w:t>здатність систематизувати, узагальнювати інформацію;</w:t>
            </w:r>
          </w:p>
          <w:p w:rsidR="00EF54C6" w:rsidRDefault="00EF54C6">
            <w:pPr>
              <w:spacing w:line="256" w:lineRule="auto"/>
              <w:jc w:val="both"/>
            </w:pPr>
            <w:r>
              <w:t>гнучкість;</w:t>
            </w:r>
          </w:p>
          <w:p w:rsidR="00EF54C6" w:rsidRDefault="00EF54C6">
            <w:pPr>
              <w:spacing w:line="256" w:lineRule="auto"/>
              <w:jc w:val="both"/>
            </w:pPr>
            <w:r>
              <w:t>проникливість.</w:t>
            </w:r>
          </w:p>
          <w:p w:rsidR="00EF54C6" w:rsidRDefault="00EF54C6">
            <w:pPr>
              <w:spacing w:line="256" w:lineRule="auto"/>
              <w:jc w:val="both"/>
            </w:pPr>
          </w:p>
        </w:tc>
      </w:tr>
      <w:tr w:rsidR="00EF54C6" w:rsidTr="00EF54C6">
        <w:trPr>
          <w:trHeight w:val="408"/>
        </w:trPr>
        <w:tc>
          <w:tcPr>
            <w:tcW w:w="4008" w:type="dxa"/>
            <w:hideMark/>
          </w:tcPr>
          <w:p w:rsidR="00EF54C6" w:rsidRDefault="00EF54C6">
            <w:pPr>
              <w:spacing w:line="256" w:lineRule="auto"/>
            </w:pPr>
            <w:r>
              <w:t>4. Управління організацією та персоналом</w:t>
            </w:r>
          </w:p>
        </w:tc>
        <w:tc>
          <w:tcPr>
            <w:tcW w:w="5665" w:type="dxa"/>
            <w:gridSpan w:val="2"/>
            <w:hideMark/>
          </w:tcPr>
          <w:p w:rsidR="00EF54C6" w:rsidRDefault="00EF54C6">
            <w:pPr>
              <w:spacing w:line="256" w:lineRule="auto"/>
              <w:jc w:val="both"/>
            </w:pPr>
            <w:r>
              <w:t>організація роботи та контроль;</w:t>
            </w:r>
          </w:p>
          <w:p w:rsidR="00EF54C6" w:rsidRDefault="00EF54C6">
            <w:pPr>
              <w:spacing w:line="256" w:lineRule="auto"/>
              <w:jc w:val="both"/>
            </w:pPr>
            <w:r>
              <w:t>управління людськими ресурсами;</w:t>
            </w:r>
          </w:p>
          <w:p w:rsidR="00EF54C6" w:rsidRDefault="00EF54C6">
            <w:pPr>
              <w:spacing w:line="256" w:lineRule="auto"/>
              <w:jc w:val="both"/>
            </w:pPr>
            <w:r>
              <w:t>вміння мотивувати підлеглих працівників.</w:t>
            </w:r>
          </w:p>
          <w:p w:rsidR="00EF54C6" w:rsidRDefault="00EF54C6">
            <w:pPr>
              <w:spacing w:line="256" w:lineRule="auto"/>
              <w:jc w:val="both"/>
            </w:pPr>
            <w:r>
              <w:t xml:space="preserve"> </w:t>
            </w:r>
          </w:p>
        </w:tc>
      </w:tr>
      <w:tr w:rsidR="00EF54C6" w:rsidTr="00EF54C6">
        <w:trPr>
          <w:trHeight w:val="408"/>
        </w:trPr>
        <w:tc>
          <w:tcPr>
            <w:tcW w:w="4008" w:type="dxa"/>
            <w:hideMark/>
          </w:tcPr>
          <w:p w:rsidR="00EF54C6" w:rsidRDefault="00EF54C6">
            <w:pPr>
              <w:spacing w:line="256" w:lineRule="auto"/>
            </w:pPr>
            <w:r>
              <w:t>5. Особистісні компетенції</w:t>
            </w:r>
          </w:p>
        </w:tc>
        <w:tc>
          <w:tcPr>
            <w:tcW w:w="5665" w:type="dxa"/>
            <w:gridSpan w:val="2"/>
          </w:tcPr>
          <w:p w:rsidR="00EF54C6" w:rsidRDefault="00EF54C6">
            <w:pPr>
              <w:spacing w:line="256" w:lineRule="auto"/>
              <w:jc w:val="both"/>
            </w:pPr>
            <w:r>
              <w:t>принциповість, рішучість і вимогливість під час прийняття рішень;</w:t>
            </w:r>
          </w:p>
          <w:p w:rsidR="00EF54C6" w:rsidRDefault="00EF54C6">
            <w:pPr>
              <w:spacing w:line="256" w:lineRule="auto"/>
              <w:jc w:val="both"/>
            </w:pPr>
            <w:r>
              <w:lastRenderedPageBreak/>
              <w:t>системність;</w:t>
            </w:r>
          </w:p>
          <w:p w:rsidR="00EF54C6" w:rsidRDefault="00EF54C6">
            <w:pPr>
              <w:spacing w:line="256" w:lineRule="auto"/>
              <w:jc w:val="both"/>
            </w:pPr>
            <w:r>
              <w:t>самоорганізація та саморозвиток;</w:t>
            </w:r>
          </w:p>
          <w:p w:rsidR="00EF54C6" w:rsidRDefault="00EF54C6">
            <w:pPr>
              <w:spacing w:line="256" w:lineRule="auto"/>
              <w:jc w:val="both"/>
            </w:pPr>
            <w:r>
              <w:t>політична нейтральність.</w:t>
            </w:r>
          </w:p>
          <w:p w:rsidR="00EF54C6" w:rsidRDefault="00EF54C6">
            <w:pPr>
              <w:spacing w:line="256" w:lineRule="auto"/>
              <w:jc w:val="both"/>
            </w:pPr>
          </w:p>
        </w:tc>
      </w:tr>
      <w:tr w:rsidR="00EF54C6" w:rsidTr="00EF54C6">
        <w:trPr>
          <w:trHeight w:val="408"/>
        </w:trPr>
        <w:tc>
          <w:tcPr>
            <w:tcW w:w="4008" w:type="dxa"/>
            <w:hideMark/>
          </w:tcPr>
          <w:p w:rsidR="00EF54C6" w:rsidRDefault="00EF54C6">
            <w:pPr>
              <w:spacing w:line="256" w:lineRule="auto"/>
            </w:pPr>
            <w:r>
              <w:lastRenderedPageBreak/>
              <w:t>6. Забезпечення охорони об’єктів системи правосуддя</w:t>
            </w:r>
          </w:p>
        </w:tc>
        <w:tc>
          <w:tcPr>
            <w:tcW w:w="5665" w:type="dxa"/>
            <w:gridSpan w:val="2"/>
          </w:tcPr>
          <w:p w:rsidR="00EF54C6" w:rsidRDefault="00EF54C6">
            <w:pPr>
              <w:spacing w:line="256" w:lineRule="auto"/>
              <w:jc w:val="both"/>
            </w:pPr>
            <w:r>
              <w:t>знання законодавства, яке регулює діяльність судових та правоохоронних органів;</w:t>
            </w:r>
          </w:p>
          <w:p w:rsidR="00EF54C6" w:rsidRDefault="00EF54C6">
            <w:pPr>
              <w:spacing w:line="256" w:lineRule="auto"/>
              <w:jc w:val="both"/>
            </w:pPr>
            <w: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EF54C6" w:rsidRDefault="00EF54C6">
            <w:pPr>
              <w:spacing w:line="256" w:lineRule="auto"/>
              <w:jc w:val="both"/>
            </w:pPr>
          </w:p>
        </w:tc>
      </w:tr>
      <w:tr w:rsidR="00EF54C6" w:rsidTr="00EF54C6">
        <w:trPr>
          <w:trHeight w:val="408"/>
        </w:trPr>
        <w:tc>
          <w:tcPr>
            <w:tcW w:w="4008" w:type="dxa"/>
            <w:hideMark/>
          </w:tcPr>
          <w:p w:rsidR="00EF54C6" w:rsidRDefault="00EF54C6">
            <w:pPr>
              <w:spacing w:line="256" w:lineRule="auto"/>
            </w:pPr>
            <w:r>
              <w:t xml:space="preserve">7. Робота з інформацією </w:t>
            </w:r>
          </w:p>
        </w:tc>
        <w:tc>
          <w:tcPr>
            <w:tcW w:w="5665" w:type="dxa"/>
            <w:gridSpan w:val="2"/>
            <w:hideMark/>
          </w:tcPr>
          <w:p w:rsidR="00EF54C6" w:rsidRDefault="00EF54C6">
            <w:pPr>
              <w:spacing w:line="256" w:lineRule="auto"/>
              <w:jc w:val="both"/>
            </w:pPr>
            <w:r>
              <w:t>знання основ законодавства про інформацію.</w:t>
            </w:r>
          </w:p>
        </w:tc>
      </w:tr>
    </w:tbl>
    <w:p w:rsidR="0067483D" w:rsidRDefault="0067483D" w:rsidP="00C32D07">
      <w:pPr>
        <w:tabs>
          <w:tab w:val="left" w:pos="266"/>
        </w:tabs>
        <w:ind w:firstLine="462"/>
        <w:jc w:val="both"/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3153"/>
        <w:gridCol w:w="6520"/>
      </w:tblGrid>
      <w:tr w:rsidR="00C32D07" w:rsidRPr="002C1285" w:rsidTr="0072193B">
        <w:trPr>
          <w:trHeight w:val="408"/>
        </w:trPr>
        <w:tc>
          <w:tcPr>
            <w:tcW w:w="9673" w:type="dxa"/>
            <w:gridSpan w:val="2"/>
          </w:tcPr>
          <w:p w:rsidR="00C32D07" w:rsidRPr="002C1285" w:rsidRDefault="00C32D07" w:rsidP="0072193B">
            <w:pPr>
              <w:jc w:val="center"/>
              <w:rPr>
                <w:b/>
              </w:rPr>
            </w:pPr>
            <w:r w:rsidRPr="002C1285">
              <w:rPr>
                <w:b/>
              </w:rPr>
              <w:t>Професійні знання.</w:t>
            </w:r>
          </w:p>
        </w:tc>
      </w:tr>
      <w:tr w:rsidR="00C32D07" w:rsidRPr="002C1285" w:rsidTr="006F3D99">
        <w:trPr>
          <w:trHeight w:val="408"/>
        </w:trPr>
        <w:tc>
          <w:tcPr>
            <w:tcW w:w="3153" w:type="dxa"/>
          </w:tcPr>
          <w:p w:rsidR="00C32D07" w:rsidRPr="002C1285" w:rsidRDefault="00C32D07" w:rsidP="0072193B">
            <w:r w:rsidRPr="002C1285">
              <w:t>1. Знання законодавства</w:t>
            </w:r>
          </w:p>
        </w:tc>
        <w:tc>
          <w:tcPr>
            <w:tcW w:w="6520" w:type="dxa"/>
          </w:tcPr>
          <w:p w:rsidR="00C32D07" w:rsidRPr="002C1285" w:rsidRDefault="00C32D07" w:rsidP="0072193B">
            <w:pPr>
              <w:jc w:val="both"/>
            </w:pPr>
            <w:r w:rsidRPr="002C1285">
              <w:t>знання Конституції України, законів України «Про судоустрій і статус суддів», «Про Національну поліц</w:t>
            </w:r>
            <w:r>
              <w:t>ію», «Про запобігання корупції», «Про освіту», «Про професійну (професійно-технічну освіту)»</w:t>
            </w:r>
          </w:p>
        </w:tc>
      </w:tr>
      <w:tr w:rsidR="00C32D07" w:rsidRPr="002C1285" w:rsidTr="006F3D99">
        <w:trPr>
          <w:trHeight w:val="408"/>
        </w:trPr>
        <w:tc>
          <w:tcPr>
            <w:tcW w:w="3153" w:type="dxa"/>
          </w:tcPr>
          <w:p w:rsidR="00C32D07" w:rsidRPr="002C1285" w:rsidRDefault="00C32D07" w:rsidP="0072193B">
            <w:r w:rsidRPr="002C1285">
              <w:t xml:space="preserve">2. Знання спеціального законодавства </w:t>
            </w:r>
          </w:p>
        </w:tc>
        <w:tc>
          <w:tcPr>
            <w:tcW w:w="6520" w:type="dxa"/>
          </w:tcPr>
          <w:p w:rsidR="00C32D07" w:rsidRPr="002C1285" w:rsidRDefault="00C32D07" w:rsidP="0072193B">
            <w:pPr>
              <w:ind w:left="88" w:right="96"/>
              <w:contextualSpacing/>
              <w:jc w:val="both"/>
            </w:pPr>
            <w:r w:rsidRPr="002C1285">
              <w:t>знання:</w:t>
            </w:r>
          </w:p>
          <w:p w:rsidR="00C32D07" w:rsidRPr="002C1285" w:rsidRDefault="00C32D07" w:rsidP="0072193B">
            <w:pPr>
              <w:ind w:left="88" w:right="96"/>
              <w:contextualSpacing/>
              <w:jc w:val="both"/>
            </w:pPr>
            <w:r w:rsidRPr="002C1285"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C32D07" w:rsidRPr="002C1285" w:rsidRDefault="00C32D07" w:rsidP="0072193B">
            <w:pPr>
              <w:ind w:left="88" w:right="96" w:hanging="13"/>
              <w:contextualSpacing/>
              <w:jc w:val="both"/>
              <w:rPr>
                <w:rFonts w:cs="Calibri"/>
                <w:lang w:eastAsia="en-US"/>
              </w:rPr>
            </w:pPr>
            <w:r w:rsidRPr="002C1285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C32D07" w:rsidRDefault="00C32D07" w:rsidP="0072193B">
            <w:pPr>
              <w:ind w:left="88" w:right="96" w:hanging="13"/>
              <w:contextualSpacing/>
              <w:jc w:val="both"/>
              <w:rPr>
                <w:rFonts w:cs="Calibri"/>
                <w:szCs w:val="22"/>
                <w:lang w:eastAsia="en-US"/>
              </w:rPr>
            </w:pPr>
            <w:r w:rsidRPr="002C1285">
              <w:rPr>
                <w:rFonts w:cs="Calibri"/>
                <w:szCs w:val="22"/>
                <w:lang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</w:t>
            </w:r>
            <w:r>
              <w:rPr>
                <w:rFonts w:cs="Calibri"/>
                <w:szCs w:val="22"/>
                <w:lang w:eastAsia="en-US"/>
              </w:rPr>
              <w:t xml:space="preserve">сті Служби судової охорони. </w:t>
            </w:r>
          </w:p>
          <w:p w:rsidR="00C32D07" w:rsidRPr="002C1285" w:rsidRDefault="00C32D07" w:rsidP="0072193B">
            <w:pPr>
              <w:ind w:left="88" w:right="96" w:hanging="13"/>
              <w:contextualSpacing/>
              <w:jc w:val="both"/>
              <w:rPr>
                <w:rFonts w:cs="Calibri"/>
                <w:szCs w:val="22"/>
                <w:lang w:eastAsia="en-US"/>
              </w:rPr>
            </w:pPr>
          </w:p>
          <w:p w:rsidR="00C32D07" w:rsidRPr="002C1285" w:rsidRDefault="00C32D07" w:rsidP="0072193B">
            <w:pPr>
              <w:ind w:left="88" w:right="96" w:hanging="13"/>
              <w:contextualSpacing/>
              <w:jc w:val="both"/>
              <w:rPr>
                <w:rFonts w:cs="Calibri"/>
                <w:szCs w:val="22"/>
                <w:lang w:eastAsia="en-US"/>
              </w:rPr>
            </w:pPr>
          </w:p>
        </w:tc>
      </w:tr>
    </w:tbl>
    <w:p w:rsidR="00E2737E" w:rsidRPr="002C1285" w:rsidRDefault="00E2737E" w:rsidP="00E2737E">
      <w:pPr>
        <w:ind w:firstLine="708"/>
        <w:jc w:val="both"/>
        <w:rPr>
          <w:rFonts w:eastAsia="Times New Roman" w:cs="Calibri"/>
        </w:rPr>
      </w:pPr>
      <w:r w:rsidRPr="002C1285">
        <w:rPr>
          <w:rFonts w:eastAsia="Times New Roman" w:cs="Calibri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E2737E" w:rsidRDefault="00E2737E" w:rsidP="00E2737E">
      <w:pPr>
        <w:rPr>
          <w:rFonts w:eastAsia="Times New Roman"/>
          <w:lang w:eastAsia="uk-UA"/>
        </w:rPr>
      </w:pPr>
    </w:p>
    <w:p w:rsidR="00E2737E" w:rsidRDefault="00E2737E" w:rsidP="00E2737E"/>
    <w:p w:rsidR="009412D5" w:rsidRDefault="009412D5" w:rsidP="0067483D">
      <w:pPr>
        <w:jc w:val="both"/>
      </w:pPr>
    </w:p>
    <w:sectPr w:rsidR="009412D5" w:rsidSect="00A5431E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58"/>
    <w:rsid w:val="0000203E"/>
    <w:rsid w:val="000B0C66"/>
    <w:rsid w:val="000E03E9"/>
    <w:rsid w:val="00143AD6"/>
    <w:rsid w:val="001476A4"/>
    <w:rsid w:val="00183743"/>
    <w:rsid w:val="002A5408"/>
    <w:rsid w:val="00331B0B"/>
    <w:rsid w:val="00355383"/>
    <w:rsid w:val="00420731"/>
    <w:rsid w:val="004A167A"/>
    <w:rsid w:val="00502F05"/>
    <w:rsid w:val="00511AC2"/>
    <w:rsid w:val="00545F5B"/>
    <w:rsid w:val="005B65C4"/>
    <w:rsid w:val="0067483D"/>
    <w:rsid w:val="006E1FFA"/>
    <w:rsid w:val="006F3D99"/>
    <w:rsid w:val="00705299"/>
    <w:rsid w:val="007A58D2"/>
    <w:rsid w:val="00816B58"/>
    <w:rsid w:val="008914DA"/>
    <w:rsid w:val="009125BA"/>
    <w:rsid w:val="009412D5"/>
    <w:rsid w:val="009B1F2B"/>
    <w:rsid w:val="00A5431E"/>
    <w:rsid w:val="00A839BE"/>
    <w:rsid w:val="00AD5AFC"/>
    <w:rsid w:val="00B372BA"/>
    <w:rsid w:val="00B80E51"/>
    <w:rsid w:val="00BE468D"/>
    <w:rsid w:val="00C32D07"/>
    <w:rsid w:val="00CB0589"/>
    <w:rsid w:val="00CC35EB"/>
    <w:rsid w:val="00D22AF1"/>
    <w:rsid w:val="00D247A1"/>
    <w:rsid w:val="00D564C8"/>
    <w:rsid w:val="00E2737E"/>
    <w:rsid w:val="00EF2A72"/>
    <w:rsid w:val="00E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8EC7B1"/>
  <w15:chartTrackingRefBased/>
  <w15:docId w15:val="{A4F836D8-C572-410C-85B3-5D445520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D0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D0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B0C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73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737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o_vn@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4892</Words>
  <Characters>2790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2020-08-19T12:48:00Z</cp:lastPrinted>
  <dcterms:created xsi:type="dcterms:W3CDTF">2020-04-10T08:43:00Z</dcterms:created>
  <dcterms:modified xsi:type="dcterms:W3CDTF">2020-08-20T06:36:00Z</dcterms:modified>
</cp:coreProperties>
</file>