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AA" w:rsidRPr="002633B4" w:rsidRDefault="00EE0BAA" w:rsidP="00EE0BAA">
      <w:pPr>
        <w:ind w:left="5812"/>
        <w:rPr>
          <w:b/>
          <w:sz w:val="28"/>
          <w:szCs w:val="28"/>
        </w:rPr>
      </w:pPr>
      <w:bookmarkStart w:id="0" w:name="_GoBack"/>
      <w:bookmarkEnd w:id="0"/>
      <w:r w:rsidRPr="002633B4">
        <w:rPr>
          <w:b/>
          <w:sz w:val="28"/>
          <w:szCs w:val="28"/>
        </w:rPr>
        <w:t>ЗАТВЕРДЖЕНО</w:t>
      </w:r>
    </w:p>
    <w:p w:rsidR="00EE0BAA" w:rsidRPr="002633B4" w:rsidRDefault="00EE0BAA" w:rsidP="00EE0BAA">
      <w:pPr>
        <w:ind w:left="5812"/>
        <w:rPr>
          <w:sz w:val="28"/>
          <w:szCs w:val="28"/>
        </w:rPr>
      </w:pPr>
      <w:r w:rsidRPr="002633B4">
        <w:rPr>
          <w:sz w:val="28"/>
          <w:szCs w:val="28"/>
        </w:rPr>
        <w:t xml:space="preserve">Наказ </w:t>
      </w:r>
      <w:r w:rsidR="003C55DE" w:rsidRPr="002633B4">
        <w:rPr>
          <w:sz w:val="28"/>
          <w:szCs w:val="28"/>
        </w:rPr>
        <w:t>т</w:t>
      </w:r>
      <w:r w:rsidRPr="002633B4">
        <w:rPr>
          <w:sz w:val="28"/>
          <w:szCs w:val="28"/>
        </w:rPr>
        <w:t xml:space="preserve">ериторіального управління  Служби судової охорони у Вінницькій області </w:t>
      </w:r>
    </w:p>
    <w:p w:rsidR="00EE0BAA" w:rsidRPr="002633B4" w:rsidRDefault="00EE0BAA" w:rsidP="00EE0BAA">
      <w:pPr>
        <w:ind w:left="5812"/>
        <w:rPr>
          <w:sz w:val="28"/>
          <w:szCs w:val="28"/>
        </w:rPr>
      </w:pPr>
      <w:r w:rsidRPr="002633B4">
        <w:rPr>
          <w:sz w:val="28"/>
          <w:szCs w:val="28"/>
        </w:rPr>
        <w:t xml:space="preserve">від </w:t>
      </w:r>
      <w:r w:rsidR="00BD7AE8">
        <w:rPr>
          <w:sz w:val="28"/>
          <w:szCs w:val="28"/>
        </w:rPr>
        <w:t>06</w:t>
      </w:r>
      <w:r w:rsidRPr="002633B4">
        <w:rPr>
          <w:sz w:val="28"/>
          <w:szCs w:val="28"/>
        </w:rPr>
        <w:t>.</w:t>
      </w:r>
      <w:r w:rsidR="003C55DE" w:rsidRPr="002633B4">
        <w:rPr>
          <w:sz w:val="28"/>
          <w:szCs w:val="28"/>
        </w:rPr>
        <w:t>10</w:t>
      </w:r>
      <w:r w:rsidRPr="002633B4">
        <w:rPr>
          <w:sz w:val="28"/>
          <w:szCs w:val="28"/>
        </w:rPr>
        <w:t>.20</w:t>
      </w:r>
      <w:r w:rsidR="003C55DE" w:rsidRPr="002633B4">
        <w:rPr>
          <w:sz w:val="28"/>
          <w:szCs w:val="28"/>
        </w:rPr>
        <w:t>20</w:t>
      </w:r>
      <w:r w:rsidRPr="002633B4">
        <w:rPr>
          <w:sz w:val="28"/>
          <w:szCs w:val="28"/>
        </w:rPr>
        <w:t xml:space="preserve"> № </w:t>
      </w:r>
      <w:r w:rsidR="00BD7AE8">
        <w:rPr>
          <w:sz w:val="28"/>
          <w:szCs w:val="28"/>
        </w:rPr>
        <w:t>321</w:t>
      </w:r>
    </w:p>
    <w:p w:rsidR="00EE0BAA" w:rsidRPr="002633B4" w:rsidRDefault="00EE0BAA" w:rsidP="00EE0BAA">
      <w:pPr>
        <w:jc w:val="center"/>
        <w:rPr>
          <w:b/>
          <w:lang w:eastAsia="en-US"/>
        </w:rPr>
      </w:pPr>
    </w:p>
    <w:p w:rsidR="00EE0BAA" w:rsidRPr="002633B4" w:rsidRDefault="00EE0BAA" w:rsidP="00EE0BAA">
      <w:pPr>
        <w:jc w:val="center"/>
        <w:rPr>
          <w:b/>
          <w:sz w:val="28"/>
          <w:szCs w:val="28"/>
          <w:lang w:eastAsia="en-US"/>
        </w:rPr>
      </w:pPr>
      <w:r w:rsidRPr="002633B4">
        <w:rPr>
          <w:b/>
          <w:sz w:val="28"/>
          <w:szCs w:val="28"/>
          <w:lang w:eastAsia="en-US"/>
        </w:rPr>
        <w:t>УМОВИ</w:t>
      </w:r>
    </w:p>
    <w:p w:rsidR="00EE0BAA" w:rsidRPr="002633B4" w:rsidRDefault="00EE0BAA" w:rsidP="00EE0BAA">
      <w:pPr>
        <w:jc w:val="center"/>
        <w:rPr>
          <w:b/>
          <w:sz w:val="28"/>
          <w:szCs w:val="28"/>
          <w:lang w:eastAsia="en-US"/>
        </w:rPr>
      </w:pPr>
      <w:r w:rsidRPr="002633B4">
        <w:rPr>
          <w:b/>
          <w:sz w:val="28"/>
          <w:szCs w:val="28"/>
          <w:lang w:eastAsia="en-US"/>
        </w:rPr>
        <w:t>проведення конкурсу на зайняття вакантної посади командира</w:t>
      </w:r>
    </w:p>
    <w:p w:rsidR="00EE0BAA" w:rsidRPr="002633B4" w:rsidRDefault="00151E96" w:rsidP="00EE0BAA">
      <w:pPr>
        <w:jc w:val="center"/>
        <w:rPr>
          <w:b/>
          <w:sz w:val="28"/>
          <w:szCs w:val="28"/>
          <w:lang w:eastAsia="en-US"/>
        </w:rPr>
      </w:pPr>
      <w:r w:rsidRPr="002633B4">
        <w:rPr>
          <w:b/>
          <w:sz w:val="28"/>
          <w:szCs w:val="28"/>
          <w:lang w:eastAsia="en-US"/>
        </w:rPr>
        <w:t xml:space="preserve">першого </w:t>
      </w:r>
      <w:r w:rsidR="00EE0BAA" w:rsidRPr="002633B4">
        <w:rPr>
          <w:b/>
          <w:sz w:val="28"/>
          <w:szCs w:val="28"/>
          <w:lang w:eastAsia="en-US"/>
        </w:rPr>
        <w:t>підрозділу охорони (м. Вінниця) територіального управління Служби судової охорони у Вінницькій області</w:t>
      </w:r>
    </w:p>
    <w:p w:rsidR="00EE0BAA" w:rsidRPr="002633B4" w:rsidRDefault="00EE0BAA" w:rsidP="00EE0BAA">
      <w:pPr>
        <w:jc w:val="center"/>
        <w:rPr>
          <w:b/>
          <w:sz w:val="28"/>
          <w:szCs w:val="28"/>
        </w:rPr>
      </w:pPr>
    </w:p>
    <w:p w:rsidR="00EE0BAA" w:rsidRPr="002633B4" w:rsidRDefault="00EE0BAA" w:rsidP="00EE0BAA">
      <w:pPr>
        <w:jc w:val="center"/>
        <w:rPr>
          <w:b/>
          <w:sz w:val="28"/>
          <w:szCs w:val="28"/>
        </w:rPr>
      </w:pPr>
      <w:r w:rsidRPr="002633B4">
        <w:rPr>
          <w:b/>
          <w:sz w:val="28"/>
          <w:szCs w:val="28"/>
        </w:rPr>
        <w:t>Загальні умови</w:t>
      </w:r>
    </w:p>
    <w:p w:rsidR="00EE0BAA" w:rsidRDefault="00EE0BAA" w:rsidP="00EE0BAA">
      <w:pPr>
        <w:ind w:firstLine="851"/>
        <w:jc w:val="both"/>
        <w:rPr>
          <w:b/>
          <w:sz w:val="28"/>
          <w:szCs w:val="28"/>
        </w:rPr>
      </w:pPr>
      <w:r w:rsidRPr="002633B4">
        <w:rPr>
          <w:b/>
          <w:sz w:val="28"/>
          <w:szCs w:val="28"/>
        </w:rPr>
        <w:t xml:space="preserve">1. Основні повноваження </w:t>
      </w:r>
      <w:r w:rsidRPr="002633B4">
        <w:rPr>
          <w:b/>
          <w:sz w:val="28"/>
          <w:szCs w:val="28"/>
          <w:lang w:eastAsia="en-US"/>
        </w:rPr>
        <w:t>командира підрозділу охорони</w:t>
      </w:r>
      <w:r w:rsidRPr="002633B4">
        <w:rPr>
          <w:b/>
          <w:sz w:val="28"/>
          <w:szCs w:val="28"/>
        </w:rPr>
        <w:t xml:space="preserve"> (м. Вінниця)територіального управління Служби судової охорони у Вінницькій області (далі - Управління): </w:t>
      </w:r>
    </w:p>
    <w:p w:rsidR="00470E3C" w:rsidRPr="002633B4" w:rsidRDefault="00470E3C" w:rsidP="00EE0BAA">
      <w:pPr>
        <w:ind w:firstLine="851"/>
        <w:jc w:val="both"/>
        <w:rPr>
          <w:b/>
          <w:sz w:val="28"/>
          <w:szCs w:val="28"/>
        </w:rPr>
      </w:pPr>
    </w:p>
    <w:p w:rsidR="00EE0BAA" w:rsidRPr="002633B4" w:rsidRDefault="00EE0BAA" w:rsidP="00EE0BAA">
      <w:pPr>
        <w:ind w:firstLine="709"/>
        <w:jc w:val="both"/>
        <w:rPr>
          <w:sz w:val="28"/>
          <w:szCs w:val="28"/>
        </w:rPr>
      </w:pPr>
      <w:r w:rsidRPr="002633B4">
        <w:rPr>
          <w:sz w:val="28"/>
          <w:szCs w:val="28"/>
        </w:rPr>
        <w:t>1) здійснює заходи з організації та контролю за забезпеченням охорони об’єктів судів, органів та установ системи правосуддя, здійсненням пропускного режиму до цих об’єктів та на їх територію транспортних засобів;</w:t>
      </w:r>
    </w:p>
    <w:p w:rsidR="00EE0BAA" w:rsidRPr="002633B4" w:rsidRDefault="00EE0BAA" w:rsidP="00EE0BAA">
      <w:pPr>
        <w:ind w:firstLine="709"/>
        <w:jc w:val="both"/>
        <w:rPr>
          <w:sz w:val="28"/>
          <w:szCs w:val="28"/>
        </w:rPr>
      </w:pPr>
      <w:r w:rsidRPr="002633B4">
        <w:rPr>
          <w:sz w:val="28"/>
          <w:szCs w:val="28"/>
        </w:rPr>
        <w:t xml:space="preserve">2) організовує поточну організаційно-виконавчу роботу підрозділу та забезпечення контролю за роботою; </w:t>
      </w:r>
    </w:p>
    <w:p w:rsidR="00EE0BAA" w:rsidRPr="002633B4" w:rsidRDefault="00EE0BAA" w:rsidP="00EE0BAA">
      <w:pPr>
        <w:ind w:firstLine="709"/>
        <w:jc w:val="both"/>
        <w:rPr>
          <w:sz w:val="28"/>
          <w:szCs w:val="28"/>
        </w:rPr>
      </w:pPr>
      <w:r w:rsidRPr="002633B4">
        <w:rPr>
          <w:sz w:val="28"/>
          <w:szCs w:val="28"/>
        </w:rPr>
        <w:t xml:space="preserve">3) контролює порядок організації та виконання завдань особовим складом підрозділу за напрямком службової діяльності; </w:t>
      </w:r>
    </w:p>
    <w:p w:rsidR="00EE0BAA" w:rsidRPr="002633B4" w:rsidRDefault="00EE0BAA" w:rsidP="00EE0BAA">
      <w:pPr>
        <w:ind w:firstLine="709"/>
        <w:jc w:val="both"/>
        <w:rPr>
          <w:sz w:val="28"/>
          <w:szCs w:val="28"/>
        </w:rPr>
      </w:pPr>
      <w:r w:rsidRPr="002633B4">
        <w:rPr>
          <w:sz w:val="28"/>
          <w:szCs w:val="28"/>
        </w:rPr>
        <w:t>4) здійснює контроль за своєчасністю та повнотою подання підпорядкованими  підрозділами Управління інформації, матеріалів, звітності з питань організації служби по забезпеченню охорони об’єктів судів, органів та установ системи правосуддя;</w:t>
      </w:r>
    </w:p>
    <w:p w:rsidR="00EE0BAA" w:rsidRPr="002633B4" w:rsidRDefault="00EE0BAA" w:rsidP="00EE0BAA">
      <w:pPr>
        <w:tabs>
          <w:tab w:val="left" w:pos="322"/>
          <w:tab w:val="left" w:pos="1310"/>
        </w:tabs>
        <w:ind w:firstLine="709"/>
        <w:jc w:val="both"/>
        <w:rPr>
          <w:sz w:val="28"/>
          <w:szCs w:val="28"/>
        </w:rPr>
      </w:pPr>
      <w:r w:rsidRPr="002633B4">
        <w:rPr>
          <w:sz w:val="28"/>
          <w:szCs w:val="28"/>
        </w:rPr>
        <w:t>5) за дорученням начальника Управління виконує інші повноваження, які належать до компетенції підрозділу.</w:t>
      </w:r>
    </w:p>
    <w:p w:rsidR="00EE0BAA" w:rsidRPr="002633B4" w:rsidRDefault="00EE0BAA" w:rsidP="00EE0BAA">
      <w:pPr>
        <w:spacing w:before="120" w:after="120"/>
        <w:ind w:firstLine="851"/>
        <w:rPr>
          <w:b/>
          <w:sz w:val="28"/>
          <w:szCs w:val="28"/>
        </w:rPr>
      </w:pPr>
      <w:r w:rsidRPr="002633B4">
        <w:rPr>
          <w:b/>
          <w:sz w:val="28"/>
          <w:szCs w:val="28"/>
        </w:rPr>
        <w:t>2. Умови оплати праці:</w:t>
      </w:r>
    </w:p>
    <w:p w:rsidR="00EE0BAA" w:rsidRPr="002633B4" w:rsidRDefault="00EE0BAA" w:rsidP="00EE0BAA">
      <w:pPr>
        <w:ind w:firstLine="851"/>
        <w:jc w:val="both"/>
        <w:rPr>
          <w:sz w:val="28"/>
          <w:szCs w:val="28"/>
        </w:rPr>
      </w:pPr>
      <w:r w:rsidRPr="002633B4">
        <w:rPr>
          <w:sz w:val="28"/>
          <w:szCs w:val="28"/>
        </w:rPr>
        <w:t>1) посадовий оклад – 7050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EE0BAA" w:rsidRPr="002633B4" w:rsidRDefault="00EE0BAA" w:rsidP="00EE0BAA">
      <w:pPr>
        <w:ind w:firstLine="851"/>
        <w:jc w:val="both"/>
        <w:rPr>
          <w:sz w:val="28"/>
          <w:szCs w:val="28"/>
        </w:rPr>
      </w:pPr>
      <w:r w:rsidRPr="002633B4"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BD7AE8" w:rsidRDefault="00BD7AE8" w:rsidP="00BD7AE8">
      <w:pPr>
        <w:spacing w:line="250" w:lineRule="auto"/>
        <w:ind w:firstLine="851"/>
        <w:jc w:val="both"/>
        <w:rPr>
          <w:b/>
          <w:sz w:val="28"/>
          <w:szCs w:val="28"/>
        </w:rPr>
      </w:pPr>
    </w:p>
    <w:p w:rsidR="00BD7AE8" w:rsidRPr="00BD7AE8" w:rsidRDefault="00BD7AE8" w:rsidP="00BD7AE8">
      <w:pPr>
        <w:spacing w:line="250" w:lineRule="auto"/>
        <w:ind w:firstLine="851"/>
        <w:jc w:val="both"/>
        <w:rPr>
          <w:sz w:val="28"/>
          <w:szCs w:val="28"/>
        </w:rPr>
      </w:pPr>
      <w:r w:rsidRPr="00BD7AE8">
        <w:rPr>
          <w:b/>
          <w:sz w:val="28"/>
          <w:szCs w:val="28"/>
        </w:rPr>
        <w:lastRenderedPageBreak/>
        <w:t>3. Інформація про строковість чи безстроковість призначення на посаду:</w:t>
      </w:r>
    </w:p>
    <w:p w:rsidR="00BD7AE8" w:rsidRPr="00BD7AE8" w:rsidRDefault="00BD7AE8" w:rsidP="00BD7AE8">
      <w:pPr>
        <w:spacing w:line="250" w:lineRule="auto"/>
        <w:ind w:firstLine="851"/>
        <w:jc w:val="both"/>
        <w:rPr>
          <w:sz w:val="28"/>
          <w:szCs w:val="28"/>
        </w:rPr>
      </w:pPr>
      <w:r w:rsidRPr="00BD7AE8">
        <w:rPr>
          <w:sz w:val="28"/>
          <w:szCs w:val="28"/>
        </w:rPr>
        <w:t xml:space="preserve"> безстроково. </w:t>
      </w:r>
    </w:p>
    <w:p w:rsidR="002633B4" w:rsidRPr="00BD7AE8" w:rsidRDefault="002633B4" w:rsidP="00EE0BAA">
      <w:pPr>
        <w:ind w:firstLine="851"/>
        <w:jc w:val="both"/>
        <w:rPr>
          <w:sz w:val="28"/>
          <w:szCs w:val="28"/>
        </w:rPr>
      </w:pPr>
    </w:p>
    <w:p w:rsidR="00BD7AE8" w:rsidRPr="00BD7AE8" w:rsidRDefault="00BD7AE8" w:rsidP="00BD7AE8">
      <w:pPr>
        <w:spacing w:line="250" w:lineRule="auto"/>
        <w:ind w:firstLine="851"/>
        <w:jc w:val="both"/>
        <w:rPr>
          <w:sz w:val="28"/>
          <w:szCs w:val="28"/>
        </w:rPr>
      </w:pPr>
      <w:r w:rsidRPr="00BD7AE8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BD7AE8" w:rsidRPr="00BD7AE8" w:rsidRDefault="00BD7AE8" w:rsidP="00BD7AE8">
      <w:pPr>
        <w:spacing w:line="250" w:lineRule="auto"/>
        <w:ind w:firstLine="851"/>
        <w:jc w:val="both"/>
        <w:rPr>
          <w:sz w:val="28"/>
          <w:szCs w:val="28"/>
        </w:rPr>
      </w:pPr>
      <w:r w:rsidRPr="00BD7AE8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BD7AE8" w:rsidRPr="00BD7AE8" w:rsidRDefault="00BD7AE8" w:rsidP="00BD7AE8">
      <w:pPr>
        <w:spacing w:line="250" w:lineRule="auto"/>
        <w:ind w:firstLine="851"/>
        <w:jc w:val="both"/>
        <w:rPr>
          <w:sz w:val="28"/>
          <w:szCs w:val="28"/>
        </w:rPr>
      </w:pPr>
      <w:r w:rsidRPr="00BD7AE8">
        <w:rPr>
          <w:sz w:val="28"/>
          <w:szCs w:val="28"/>
        </w:rPr>
        <w:t xml:space="preserve">2) копія паспорта громадянина України; </w:t>
      </w:r>
    </w:p>
    <w:p w:rsidR="00BD7AE8" w:rsidRPr="00BD7AE8" w:rsidRDefault="00BD7AE8" w:rsidP="00BD7AE8">
      <w:pPr>
        <w:spacing w:line="250" w:lineRule="auto"/>
        <w:ind w:firstLine="851"/>
        <w:jc w:val="both"/>
        <w:rPr>
          <w:sz w:val="28"/>
          <w:szCs w:val="28"/>
        </w:rPr>
      </w:pPr>
      <w:r w:rsidRPr="00BD7AE8">
        <w:rPr>
          <w:sz w:val="28"/>
          <w:szCs w:val="28"/>
        </w:rPr>
        <w:t xml:space="preserve">3) копія (копії) документа (документів) про освіту; </w:t>
      </w:r>
    </w:p>
    <w:p w:rsidR="00BD7AE8" w:rsidRPr="00BD7AE8" w:rsidRDefault="00BD7AE8" w:rsidP="00BD7AE8">
      <w:pPr>
        <w:spacing w:line="250" w:lineRule="auto"/>
        <w:ind w:firstLine="851"/>
        <w:jc w:val="both"/>
        <w:rPr>
          <w:sz w:val="28"/>
          <w:szCs w:val="28"/>
        </w:rPr>
      </w:pPr>
      <w:r w:rsidRPr="00BD7AE8">
        <w:rPr>
          <w:sz w:val="28"/>
          <w:szCs w:val="28"/>
        </w:rPr>
        <w:t>4) заповнена особова картка, визначеного зразка;</w:t>
      </w:r>
    </w:p>
    <w:p w:rsidR="00BD7AE8" w:rsidRPr="00BD7AE8" w:rsidRDefault="00BD7AE8" w:rsidP="00BD7AE8">
      <w:pPr>
        <w:spacing w:line="250" w:lineRule="auto"/>
        <w:ind w:firstLine="851"/>
        <w:jc w:val="both"/>
        <w:rPr>
          <w:sz w:val="28"/>
          <w:szCs w:val="28"/>
        </w:rPr>
      </w:pPr>
      <w:r w:rsidRPr="00BD7AE8">
        <w:rPr>
          <w:sz w:val="28"/>
          <w:szCs w:val="28"/>
        </w:rPr>
        <w:t>5) автобіографія;</w:t>
      </w:r>
    </w:p>
    <w:p w:rsidR="00BD7AE8" w:rsidRPr="00BD7AE8" w:rsidRDefault="00BD7AE8" w:rsidP="00BD7AE8">
      <w:pPr>
        <w:spacing w:line="250" w:lineRule="auto"/>
        <w:ind w:firstLine="851"/>
        <w:jc w:val="both"/>
        <w:rPr>
          <w:sz w:val="28"/>
          <w:szCs w:val="28"/>
        </w:rPr>
      </w:pPr>
      <w:r w:rsidRPr="00BD7AE8">
        <w:rPr>
          <w:sz w:val="28"/>
          <w:szCs w:val="28"/>
        </w:rPr>
        <w:t>6) фотокартка розміром 30х40 мм;</w:t>
      </w:r>
    </w:p>
    <w:p w:rsidR="00BD7AE8" w:rsidRPr="00BD7AE8" w:rsidRDefault="00BD7AE8" w:rsidP="00BD7AE8">
      <w:pPr>
        <w:spacing w:line="250" w:lineRule="auto"/>
        <w:ind w:firstLine="851"/>
        <w:jc w:val="both"/>
        <w:rPr>
          <w:sz w:val="28"/>
          <w:szCs w:val="28"/>
        </w:rPr>
      </w:pPr>
      <w:r w:rsidRPr="00BD7AE8">
        <w:rPr>
          <w:sz w:val="28"/>
          <w:szCs w:val="28"/>
        </w:rP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2019 рік; </w:t>
      </w:r>
    </w:p>
    <w:p w:rsidR="00BD7AE8" w:rsidRPr="00BD7AE8" w:rsidRDefault="00BD7AE8" w:rsidP="00BD7AE8">
      <w:pPr>
        <w:spacing w:line="250" w:lineRule="auto"/>
        <w:ind w:firstLine="851"/>
        <w:jc w:val="both"/>
        <w:rPr>
          <w:sz w:val="28"/>
          <w:szCs w:val="28"/>
        </w:rPr>
      </w:pPr>
      <w:r w:rsidRPr="00BD7AE8">
        <w:rPr>
          <w:sz w:val="28"/>
          <w:szCs w:val="28"/>
        </w:rPr>
        <w:t xml:space="preserve">8) копія трудової книжки (за наявності); </w:t>
      </w:r>
    </w:p>
    <w:p w:rsidR="00BD7AE8" w:rsidRPr="00BD7AE8" w:rsidRDefault="00BD7AE8" w:rsidP="00BD7AE8">
      <w:pPr>
        <w:ind w:firstLine="851"/>
        <w:jc w:val="both"/>
        <w:rPr>
          <w:sz w:val="28"/>
          <w:szCs w:val="28"/>
        </w:rPr>
      </w:pPr>
      <w:r w:rsidRPr="00BD7AE8">
        <w:rPr>
          <w:sz w:val="28"/>
          <w:szCs w:val="28"/>
        </w:rP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BD7AE8" w:rsidRPr="00BD7AE8" w:rsidRDefault="00BD7AE8" w:rsidP="00BD7AE8">
      <w:pPr>
        <w:ind w:firstLine="851"/>
        <w:jc w:val="both"/>
        <w:rPr>
          <w:sz w:val="28"/>
          <w:szCs w:val="28"/>
        </w:rPr>
      </w:pPr>
      <w:r w:rsidRPr="00BD7AE8">
        <w:rPr>
          <w:sz w:val="28"/>
          <w:szCs w:val="28"/>
        </w:rPr>
        <w:t>10) довідка про обстеження на предмет виявлення алкогольної, наркотичної та токсичної залежності;</w:t>
      </w:r>
    </w:p>
    <w:p w:rsidR="00BD7AE8" w:rsidRPr="00BD7AE8" w:rsidRDefault="00BD7AE8" w:rsidP="00BD7AE8">
      <w:pPr>
        <w:ind w:firstLine="851"/>
        <w:jc w:val="both"/>
        <w:rPr>
          <w:sz w:val="28"/>
          <w:szCs w:val="28"/>
        </w:rPr>
      </w:pPr>
      <w:r w:rsidRPr="00BD7AE8">
        <w:rPr>
          <w:sz w:val="28"/>
          <w:szCs w:val="28"/>
        </w:rPr>
        <w:t xml:space="preserve">11) сертифікат наркологічного огляду та медична довідка психіатричного огляду; </w:t>
      </w:r>
    </w:p>
    <w:p w:rsidR="00BD7AE8" w:rsidRPr="00BD7AE8" w:rsidRDefault="00BD7AE8" w:rsidP="00BD7AE8">
      <w:pPr>
        <w:spacing w:line="250" w:lineRule="auto"/>
        <w:ind w:firstLine="851"/>
        <w:jc w:val="both"/>
        <w:rPr>
          <w:sz w:val="28"/>
          <w:szCs w:val="28"/>
        </w:rPr>
      </w:pPr>
      <w:r w:rsidRPr="00BD7AE8">
        <w:rPr>
          <w:sz w:val="28"/>
          <w:szCs w:val="28"/>
        </w:rPr>
        <w:t xml:space="preserve">12) копія військового квитка або посвідчення особи військовослужбовця (для військовозобов’язаних або військовослужбовців). </w:t>
      </w:r>
    </w:p>
    <w:p w:rsidR="00BD7AE8" w:rsidRPr="00BD7AE8" w:rsidRDefault="00BD7AE8" w:rsidP="00BD7AE8">
      <w:pPr>
        <w:spacing w:line="250" w:lineRule="auto"/>
        <w:ind w:firstLine="851"/>
        <w:jc w:val="both"/>
        <w:rPr>
          <w:sz w:val="28"/>
          <w:szCs w:val="28"/>
        </w:rPr>
      </w:pPr>
      <w:r w:rsidRPr="00BD7AE8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BD7AE8" w:rsidRDefault="00BD7AE8" w:rsidP="00BD7AE8">
      <w:pPr>
        <w:spacing w:line="250" w:lineRule="auto"/>
        <w:ind w:firstLine="773"/>
        <w:jc w:val="both"/>
        <w:rPr>
          <w:sz w:val="28"/>
          <w:szCs w:val="28"/>
        </w:rPr>
      </w:pPr>
    </w:p>
    <w:p w:rsidR="00BD7AE8" w:rsidRPr="00BD7AE8" w:rsidRDefault="00BD7AE8" w:rsidP="00BD7AE8">
      <w:pPr>
        <w:spacing w:line="250" w:lineRule="auto"/>
        <w:ind w:firstLine="773"/>
        <w:jc w:val="both"/>
        <w:rPr>
          <w:sz w:val="28"/>
          <w:szCs w:val="28"/>
        </w:rPr>
      </w:pPr>
      <w:r w:rsidRPr="00BD7AE8">
        <w:rPr>
          <w:sz w:val="28"/>
          <w:szCs w:val="28"/>
        </w:rPr>
        <w:t xml:space="preserve">Документи приймаються з 09.00 </w:t>
      </w:r>
      <w:r w:rsidR="008B0982">
        <w:rPr>
          <w:sz w:val="28"/>
          <w:szCs w:val="28"/>
        </w:rPr>
        <w:t xml:space="preserve">год. </w:t>
      </w:r>
      <w:r w:rsidRPr="00BD7AE8">
        <w:rPr>
          <w:sz w:val="28"/>
          <w:szCs w:val="28"/>
        </w:rPr>
        <w:t xml:space="preserve">12 жовтня 2020 року до 16.00 </w:t>
      </w:r>
      <w:r w:rsidR="008B0982">
        <w:rPr>
          <w:sz w:val="28"/>
          <w:szCs w:val="28"/>
        </w:rPr>
        <w:t xml:space="preserve">год. </w:t>
      </w:r>
      <w:r w:rsidRPr="00BD7AE8">
        <w:rPr>
          <w:sz w:val="28"/>
          <w:szCs w:val="28"/>
        </w:rPr>
        <w:t>21 жовтня 2020 року за адресою: м. Вінниця, вул. Брацлавська, 14.</w:t>
      </w:r>
    </w:p>
    <w:p w:rsidR="00BD7AE8" w:rsidRDefault="00BD7AE8" w:rsidP="00BD7AE8">
      <w:pPr>
        <w:spacing w:line="250" w:lineRule="auto"/>
        <w:ind w:firstLine="851"/>
        <w:jc w:val="both"/>
        <w:rPr>
          <w:sz w:val="28"/>
          <w:szCs w:val="28"/>
        </w:rPr>
      </w:pPr>
    </w:p>
    <w:p w:rsidR="00BD7AE8" w:rsidRPr="00BD7AE8" w:rsidRDefault="00BD7AE8" w:rsidP="00BD7AE8">
      <w:pPr>
        <w:spacing w:line="250" w:lineRule="auto"/>
        <w:ind w:firstLine="851"/>
        <w:jc w:val="both"/>
        <w:rPr>
          <w:sz w:val="28"/>
          <w:szCs w:val="28"/>
        </w:rPr>
      </w:pPr>
      <w:r w:rsidRPr="00BD7AE8">
        <w:rPr>
          <w:sz w:val="28"/>
          <w:szCs w:val="28"/>
        </w:rPr>
        <w:t>На</w:t>
      </w:r>
      <w:r>
        <w:rPr>
          <w:sz w:val="28"/>
          <w:szCs w:val="28"/>
        </w:rPr>
        <w:t xml:space="preserve"> командира підрозділу охорони</w:t>
      </w:r>
      <w:r w:rsidRPr="00BD7AE8">
        <w:rPr>
          <w:sz w:val="28"/>
          <w:szCs w:val="28"/>
        </w:rPr>
        <w:t xml:space="preserve">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BD7AE8" w:rsidRDefault="00BD7AE8" w:rsidP="00BD7AE8">
      <w:pPr>
        <w:spacing w:before="120" w:after="120" w:line="216" w:lineRule="auto"/>
        <w:ind w:firstLine="851"/>
        <w:jc w:val="both"/>
        <w:rPr>
          <w:b/>
          <w:sz w:val="28"/>
          <w:szCs w:val="28"/>
        </w:rPr>
      </w:pPr>
    </w:p>
    <w:p w:rsidR="00BD7AE8" w:rsidRPr="00BD7AE8" w:rsidRDefault="00BD7AE8" w:rsidP="00BD7AE8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 w:rsidRPr="00BD7AE8">
        <w:rPr>
          <w:b/>
          <w:sz w:val="28"/>
          <w:szCs w:val="28"/>
        </w:rPr>
        <w:t xml:space="preserve">5. Місце, дата та час початку проведення конкурсу: </w:t>
      </w:r>
    </w:p>
    <w:p w:rsidR="00BD7AE8" w:rsidRPr="00BD7AE8" w:rsidRDefault="00BD7AE8" w:rsidP="00BD7AE8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 w:rsidRPr="00BD7AE8">
        <w:rPr>
          <w:sz w:val="28"/>
          <w:szCs w:val="28"/>
          <w:lang w:val="ru-RU"/>
        </w:rPr>
        <w:t xml:space="preserve">м. </w:t>
      </w:r>
      <w:proofErr w:type="spellStart"/>
      <w:r w:rsidRPr="00BD7AE8">
        <w:rPr>
          <w:sz w:val="28"/>
          <w:szCs w:val="28"/>
          <w:lang w:val="ru-RU"/>
        </w:rPr>
        <w:t>Вінниця</w:t>
      </w:r>
      <w:proofErr w:type="spellEnd"/>
      <w:r w:rsidRPr="00BD7AE8">
        <w:rPr>
          <w:sz w:val="28"/>
          <w:szCs w:val="28"/>
          <w:lang w:val="ru-RU"/>
        </w:rPr>
        <w:t xml:space="preserve">, </w:t>
      </w:r>
      <w:proofErr w:type="spellStart"/>
      <w:r w:rsidRPr="00BD7AE8">
        <w:rPr>
          <w:sz w:val="28"/>
          <w:szCs w:val="28"/>
          <w:lang w:val="ru-RU"/>
        </w:rPr>
        <w:t>вул</w:t>
      </w:r>
      <w:proofErr w:type="spellEnd"/>
      <w:r w:rsidRPr="00BD7AE8">
        <w:rPr>
          <w:sz w:val="28"/>
          <w:szCs w:val="28"/>
          <w:lang w:val="ru-RU"/>
        </w:rPr>
        <w:t xml:space="preserve">. </w:t>
      </w:r>
      <w:proofErr w:type="spellStart"/>
      <w:r w:rsidRPr="00BD7AE8">
        <w:rPr>
          <w:sz w:val="28"/>
          <w:szCs w:val="28"/>
          <w:lang w:val="ru-RU"/>
        </w:rPr>
        <w:t>Гонти</w:t>
      </w:r>
      <w:proofErr w:type="spellEnd"/>
      <w:r w:rsidRPr="00BD7AE8">
        <w:rPr>
          <w:sz w:val="28"/>
          <w:szCs w:val="28"/>
          <w:lang w:val="ru-RU"/>
        </w:rPr>
        <w:t xml:space="preserve">, 39, </w:t>
      </w:r>
      <w:proofErr w:type="spellStart"/>
      <w:r w:rsidRPr="00BD7AE8">
        <w:rPr>
          <w:sz w:val="28"/>
          <w:szCs w:val="28"/>
          <w:lang w:val="ru-RU"/>
        </w:rPr>
        <w:t>територіальне</w:t>
      </w:r>
      <w:proofErr w:type="spellEnd"/>
      <w:r w:rsidRPr="00BD7AE8">
        <w:rPr>
          <w:sz w:val="28"/>
          <w:szCs w:val="28"/>
          <w:lang w:val="ru-RU"/>
        </w:rPr>
        <w:t xml:space="preserve"> </w:t>
      </w:r>
      <w:proofErr w:type="spellStart"/>
      <w:r w:rsidRPr="00BD7AE8">
        <w:rPr>
          <w:sz w:val="28"/>
          <w:szCs w:val="28"/>
          <w:lang w:val="ru-RU"/>
        </w:rPr>
        <w:t>управління</w:t>
      </w:r>
      <w:proofErr w:type="spellEnd"/>
      <w:r w:rsidRPr="00BD7AE8">
        <w:rPr>
          <w:sz w:val="28"/>
          <w:szCs w:val="28"/>
          <w:lang w:val="ru-RU"/>
        </w:rPr>
        <w:t xml:space="preserve"> Служби </w:t>
      </w:r>
      <w:proofErr w:type="spellStart"/>
      <w:r w:rsidRPr="00BD7AE8">
        <w:rPr>
          <w:sz w:val="28"/>
          <w:szCs w:val="28"/>
          <w:lang w:val="ru-RU"/>
        </w:rPr>
        <w:t>судової</w:t>
      </w:r>
      <w:proofErr w:type="spellEnd"/>
      <w:r w:rsidRPr="00BD7AE8">
        <w:rPr>
          <w:sz w:val="28"/>
          <w:szCs w:val="28"/>
          <w:lang w:val="ru-RU"/>
        </w:rPr>
        <w:t xml:space="preserve"> </w:t>
      </w:r>
      <w:proofErr w:type="spellStart"/>
      <w:r w:rsidRPr="00BD7AE8">
        <w:rPr>
          <w:sz w:val="28"/>
          <w:szCs w:val="28"/>
          <w:lang w:val="ru-RU"/>
        </w:rPr>
        <w:t>охорони</w:t>
      </w:r>
      <w:proofErr w:type="spellEnd"/>
      <w:r w:rsidRPr="00BD7AE8">
        <w:rPr>
          <w:sz w:val="28"/>
          <w:szCs w:val="28"/>
          <w:lang w:val="ru-RU"/>
        </w:rPr>
        <w:t xml:space="preserve"> у </w:t>
      </w:r>
      <w:proofErr w:type="spellStart"/>
      <w:r w:rsidRPr="00BD7AE8">
        <w:rPr>
          <w:sz w:val="28"/>
          <w:szCs w:val="28"/>
          <w:lang w:val="ru-RU"/>
        </w:rPr>
        <w:t>Вінницькій</w:t>
      </w:r>
      <w:proofErr w:type="spellEnd"/>
      <w:r w:rsidRPr="00BD7AE8">
        <w:rPr>
          <w:sz w:val="28"/>
          <w:szCs w:val="28"/>
          <w:lang w:val="ru-RU"/>
        </w:rPr>
        <w:t xml:space="preserve"> </w:t>
      </w:r>
      <w:proofErr w:type="spellStart"/>
      <w:r w:rsidRPr="00BD7AE8">
        <w:rPr>
          <w:sz w:val="28"/>
          <w:szCs w:val="28"/>
          <w:lang w:val="ru-RU"/>
        </w:rPr>
        <w:t>області</w:t>
      </w:r>
      <w:proofErr w:type="spellEnd"/>
      <w:r w:rsidRPr="00BD7AE8">
        <w:rPr>
          <w:sz w:val="28"/>
          <w:szCs w:val="28"/>
          <w:lang w:val="ru-RU"/>
        </w:rPr>
        <w:t xml:space="preserve"> з 09.00</w:t>
      </w:r>
      <w:r w:rsidR="008B0982">
        <w:rPr>
          <w:sz w:val="28"/>
          <w:szCs w:val="28"/>
          <w:lang w:val="ru-RU"/>
        </w:rPr>
        <w:t xml:space="preserve"> год.</w:t>
      </w:r>
      <w:r w:rsidRPr="00BD7AE8">
        <w:rPr>
          <w:sz w:val="28"/>
          <w:szCs w:val="28"/>
          <w:lang w:val="ru-RU"/>
        </w:rPr>
        <w:t xml:space="preserve"> 23 </w:t>
      </w:r>
      <w:proofErr w:type="spellStart"/>
      <w:r w:rsidRPr="00BD7AE8">
        <w:rPr>
          <w:sz w:val="28"/>
          <w:szCs w:val="28"/>
          <w:lang w:val="ru-RU"/>
        </w:rPr>
        <w:t>жовтня</w:t>
      </w:r>
      <w:proofErr w:type="spellEnd"/>
      <w:r w:rsidRPr="00BD7AE8">
        <w:rPr>
          <w:sz w:val="28"/>
          <w:szCs w:val="28"/>
          <w:lang w:val="ru-RU"/>
        </w:rPr>
        <w:t xml:space="preserve"> 2020 року.</w:t>
      </w:r>
    </w:p>
    <w:p w:rsidR="00BD7AE8" w:rsidRPr="00BD7AE8" w:rsidRDefault="00BD7AE8" w:rsidP="00BD7AE8">
      <w:pPr>
        <w:widowControl w:val="0"/>
        <w:tabs>
          <w:tab w:val="left" w:pos="142"/>
        </w:tabs>
        <w:ind w:firstLine="771"/>
        <w:jc w:val="both"/>
        <w:rPr>
          <w:b/>
          <w:sz w:val="28"/>
          <w:szCs w:val="28"/>
        </w:rPr>
      </w:pPr>
    </w:p>
    <w:p w:rsidR="00BD7AE8" w:rsidRPr="00BD7AE8" w:rsidRDefault="00BD7AE8" w:rsidP="00BD7AE8">
      <w:pPr>
        <w:widowControl w:val="0"/>
        <w:tabs>
          <w:tab w:val="left" w:pos="142"/>
        </w:tabs>
        <w:ind w:firstLine="771"/>
        <w:jc w:val="both"/>
        <w:rPr>
          <w:b/>
          <w:snapToGrid w:val="0"/>
          <w:sz w:val="28"/>
          <w:szCs w:val="28"/>
        </w:rPr>
      </w:pPr>
      <w:r w:rsidRPr="00BD7AE8">
        <w:rPr>
          <w:b/>
          <w:sz w:val="28"/>
          <w:szCs w:val="28"/>
        </w:rPr>
        <w:t xml:space="preserve">6. </w:t>
      </w:r>
      <w:proofErr w:type="spellStart"/>
      <w:r w:rsidRPr="00BD7AE8">
        <w:rPr>
          <w:b/>
          <w:snapToGrid w:val="0"/>
          <w:sz w:val="28"/>
          <w:szCs w:val="28"/>
          <w:lang w:val="ru-RU"/>
        </w:rPr>
        <w:t>Контактний</w:t>
      </w:r>
      <w:proofErr w:type="spellEnd"/>
      <w:r w:rsidRPr="00BD7AE8">
        <w:rPr>
          <w:b/>
          <w:snapToGrid w:val="0"/>
          <w:sz w:val="28"/>
          <w:szCs w:val="28"/>
          <w:lang w:val="ru-RU"/>
        </w:rPr>
        <w:t xml:space="preserve"> номер </w:t>
      </w:r>
      <w:proofErr w:type="spellStart"/>
      <w:r w:rsidRPr="00BD7AE8">
        <w:rPr>
          <w:b/>
          <w:snapToGrid w:val="0"/>
          <w:sz w:val="28"/>
          <w:szCs w:val="28"/>
          <w:lang w:val="ru-RU"/>
        </w:rPr>
        <w:t>телеф</w:t>
      </w:r>
      <w:r w:rsidRPr="00BD7AE8">
        <w:rPr>
          <w:b/>
          <w:snapToGrid w:val="0"/>
          <w:sz w:val="28"/>
          <w:szCs w:val="28"/>
        </w:rPr>
        <w:t>ону</w:t>
      </w:r>
      <w:proofErr w:type="spellEnd"/>
      <w:r w:rsidRPr="00BD7AE8">
        <w:rPr>
          <w:b/>
          <w:snapToGrid w:val="0"/>
          <w:sz w:val="28"/>
          <w:szCs w:val="28"/>
        </w:rPr>
        <w:t xml:space="preserve"> та адреса електронної пошти </w:t>
      </w:r>
      <w:proofErr w:type="spellStart"/>
      <w:r w:rsidRPr="00BD7AE8">
        <w:rPr>
          <w:b/>
          <w:snapToGrid w:val="0"/>
          <w:sz w:val="28"/>
          <w:szCs w:val="28"/>
          <w:lang w:val="ru-RU"/>
        </w:rPr>
        <w:t>відділу</w:t>
      </w:r>
      <w:proofErr w:type="spellEnd"/>
      <w:r w:rsidRPr="00BD7AE8">
        <w:rPr>
          <w:b/>
          <w:snapToGrid w:val="0"/>
          <w:sz w:val="28"/>
          <w:szCs w:val="28"/>
          <w:lang w:val="ru-RU"/>
        </w:rPr>
        <w:t xml:space="preserve"> по </w:t>
      </w:r>
      <w:proofErr w:type="spellStart"/>
      <w:r w:rsidRPr="00BD7AE8">
        <w:rPr>
          <w:b/>
          <w:snapToGrid w:val="0"/>
          <w:sz w:val="28"/>
          <w:szCs w:val="28"/>
          <w:lang w:val="ru-RU"/>
        </w:rPr>
        <w:t>роботі</w:t>
      </w:r>
      <w:proofErr w:type="spellEnd"/>
      <w:r w:rsidRPr="00BD7AE8">
        <w:rPr>
          <w:b/>
          <w:snapToGrid w:val="0"/>
          <w:sz w:val="28"/>
          <w:szCs w:val="28"/>
          <w:lang w:val="ru-RU"/>
        </w:rPr>
        <w:t xml:space="preserve"> з персоналом </w:t>
      </w:r>
      <w:r w:rsidRPr="00BD7AE8">
        <w:rPr>
          <w:b/>
          <w:snapToGrid w:val="0"/>
          <w:sz w:val="28"/>
          <w:szCs w:val="28"/>
        </w:rPr>
        <w:t xml:space="preserve">для питань щодо проведення конкурсу: </w:t>
      </w:r>
    </w:p>
    <w:p w:rsidR="00BD7AE8" w:rsidRPr="00BD7AE8" w:rsidRDefault="00BD7AE8" w:rsidP="00BD7AE8">
      <w:pPr>
        <w:spacing w:before="120" w:after="120" w:line="216" w:lineRule="auto"/>
        <w:ind w:firstLine="851"/>
        <w:jc w:val="both"/>
        <w:rPr>
          <w:sz w:val="28"/>
          <w:szCs w:val="28"/>
        </w:rPr>
      </w:pPr>
      <w:r w:rsidRPr="00BD7AE8">
        <w:rPr>
          <w:sz w:val="28"/>
          <w:szCs w:val="28"/>
        </w:rPr>
        <w:t xml:space="preserve">тел. 096-015-37-37; </w:t>
      </w:r>
      <w:proofErr w:type="spellStart"/>
      <w:r w:rsidRPr="00BD7AE8">
        <w:rPr>
          <w:sz w:val="28"/>
          <w:szCs w:val="28"/>
          <w:lang w:val="en-US"/>
        </w:rPr>
        <w:t>kadry</w:t>
      </w:r>
      <w:proofErr w:type="spellEnd"/>
      <w:r w:rsidRPr="00BD7AE8">
        <w:rPr>
          <w:sz w:val="28"/>
          <w:szCs w:val="28"/>
          <w:lang w:val="ru-RU"/>
        </w:rPr>
        <w:t>.</w:t>
      </w:r>
      <w:proofErr w:type="spellStart"/>
      <w:r w:rsidRPr="00BD7AE8">
        <w:rPr>
          <w:sz w:val="28"/>
          <w:szCs w:val="28"/>
          <w:lang w:val="en-US"/>
        </w:rPr>
        <w:t>vn</w:t>
      </w:r>
      <w:proofErr w:type="spellEnd"/>
      <w:r w:rsidRPr="00BD7AE8">
        <w:rPr>
          <w:sz w:val="28"/>
          <w:szCs w:val="28"/>
          <w:lang w:val="ru-RU"/>
        </w:rPr>
        <w:t>@</w:t>
      </w:r>
      <w:proofErr w:type="spellStart"/>
      <w:r w:rsidRPr="00BD7AE8">
        <w:rPr>
          <w:sz w:val="28"/>
          <w:szCs w:val="28"/>
          <w:lang w:val="en-US"/>
        </w:rPr>
        <w:t>sso</w:t>
      </w:r>
      <w:proofErr w:type="spellEnd"/>
      <w:r w:rsidRPr="00BD7AE8">
        <w:rPr>
          <w:sz w:val="28"/>
          <w:szCs w:val="28"/>
          <w:lang w:val="ru-RU"/>
        </w:rPr>
        <w:t>.</w:t>
      </w:r>
      <w:r w:rsidRPr="00BD7AE8">
        <w:rPr>
          <w:sz w:val="28"/>
          <w:szCs w:val="28"/>
          <w:lang w:val="en-US"/>
        </w:rPr>
        <w:t>court</w:t>
      </w:r>
      <w:r w:rsidRPr="00BD7AE8">
        <w:rPr>
          <w:sz w:val="28"/>
          <w:szCs w:val="28"/>
          <w:lang w:val="ru-RU"/>
        </w:rPr>
        <w:t>.</w:t>
      </w:r>
      <w:proofErr w:type="spellStart"/>
      <w:r w:rsidRPr="00BD7AE8">
        <w:rPr>
          <w:sz w:val="28"/>
          <w:szCs w:val="28"/>
          <w:lang w:val="en-US"/>
        </w:rPr>
        <w:t>gov</w:t>
      </w:r>
      <w:proofErr w:type="spellEnd"/>
      <w:r w:rsidRPr="00BD7AE8">
        <w:rPr>
          <w:sz w:val="28"/>
          <w:szCs w:val="28"/>
          <w:lang w:val="ru-RU"/>
        </w:rPr>
        <w:t>.</w:t>
      </w:r>
      <w:proofErr w:type="spellStart"/>
      <w:r w:rsidRPr="00BD7AE8">
        <w:rPr>
          <w:sz w:val="28"/>
          <w:szCs w:val="28"/>
          <w:lang w:val="en-US"/>
        </w:rPr>
        <w:t>ua</w:t>
      </w:r>
      <w:proofErr w:type="spellEnd"/>
    </w:p>
    <w:p w:rsidR="00CF076B" w:rsidRDefault="00CF076B" w:rsidP="002633B4">
      <w:pPr>
        <w:spacing w:before="240" w:after="240"/>
        <w:ind w:firstLine="851"/>
        <w:jc w:val="center"/>
        <w:rPr>
          <w:b/>
          <w:sz w:val="28"/>
          <w:szCs w:val="28"/>
        </w:rPr>
      </w:pPr>
    </w:p>
    <w:p w:rsidR="002633B4" w:rsidRPr="002633B4" w:rsidRDefault="002633B4" w:rsidP="002633B4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2633B4">
        <w:rPr>
          <w:b/>
          <w:sz w:val="28"/>
          <w:szCs w:val="28"/>
        </w:rPr>
        <w:t>Кваліфікаційні вимоги.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828"/>
        <w:gridCol w:w="180"/>
        <w:gridCol w:w="5490"/>
      </w:tblGrid>
      <w:tr w:rsidR="002633B4" w:rsidRPr="002633B4" w:rsidTr="002633B4">
        <w:tc>
          <w:tcPr>
            <w:tcW w:w="3828" w:type="dxa"/>
            <w:hideMark/>
          </w:tcPr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1. Освіта</w:t>
            </w:r>
          </w:p>
        </w:tc>
        <w:tc>
          <w:tcPr>
            <w:tcW w:w="5670" w:type="dxa"/>
            <w:gridSpan w:val="2"/>
          </w:tcPr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освіта у галузі знань «Право», «Воєнні науки, національна безпека, безпека державного кордону», «Цивільна безпека»,</w:t>
            </w:r>
          </w:p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 xml:space="preserve">ступінь вищої освіти – не нижче магістр* </w:t>
            </w:r>
          </w:p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2633B4" w:rsidRPr="002633B4" w:rsidTr="002633B4">
        <w:tc>
          <w:tcPr>
            <w:tcW w:w="3828" w:type="dxa"/>
            <w:hideMark/>
          </w:tcPr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670" w:type="dxa"/>
            <w:gridSpan w:val="2"/>
          </w:tcPr>
          <w:p w:rsidR="002633B4" w:rsidRPr="002633B4" w:rsidRDefault="002633B4" w:rsidP="00F73A36">
            <w:pPr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мати стаж роботи в  державних,  правоохоронних органах або військових формуваннях не менше 5 років;</w:t>
            </w:r>
          </w:p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досвід роботи на керівних посадах не менше 2 років.</w:t>
            </w:r>
          </w:p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2633B4" w:rsidRPr="002633B4" w:rsidTr="002633B4">
        <w:tc>
          <w:tcPr>
            <w:tcW w:w="3828" w:type="dxa"/>
            <w:hideMark/>
          </w:tcPr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3. Володіння державною</w:t>
            </w:r>
          </w:p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мовою</w:t>
            </w:r>
          </w:p>
        </w:tc>
        <w:tc>
          <w:tcPr>
            <w:tcW w:w="5670" w:type="dxa"/>
            <w:gridSpan w:val="2"/>
            <w:hideMark/>
          </w:tcPr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2633B4" w:rsidRPr="002633B4" w:rsidTr="002633B4">
        <w:trPr>
          <w:trHeight w:val="408"/>
        </w:trPr>
        <w:tc>
          <w:tcPr>
            <w:tcW w:w="9498" w:type="dxa"/>
            <w:gridSpan w:val="3"/>
          </w:tcPr>
          <w:p w:rsidR="002633B4" w:rsidRPr="002633B4" w:rsidRDefault="002633B4" w:rsidP="00F73A36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2633B4">
              <w:rPr>
                <w:b/>
                <w:sz w:val="28"/>
                <w:szCs w:val="28"/>
              </w:rPr>
              <w:t>Вимоги до компетентності</w:t>
            </w:r>
          </w:p>
          <w:p w:rsidR="002633B4" w:rsidRPr="002633B4" w:rsidRDefault="002633B4" w:rsidP="00F73A36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633B4" w:rsidRPr="002633B4" w:rsidTr="002633B4">
        <w:trPr>
          <w:trHeight w:val="408"/>
        </w:trPr>
        <w:tc>
          <w:tcPr>
            <w:tcW w:w="4008" w:type="dxa"/>
            <w:gridSpan w:val="2"/>
            <w:hideMark/>
          </w:tcPr>
          <w:p w:rsidR="002633B4" w:rsidRPr="002633B4" w:rsidRDefault="002633B4" w:rsidP="00F73A36">
            <w:pPr>
              <w:spacing w:line="256" w:lineRule="auto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hideMark/>
          </w:tcPr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встановлення цілей, пріоритетів та орієнтирів; стратегічне планування;</w:t>
            </w:r>
          </w:p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багатофункціональність;</w:t>
            </w:r>
          </w:p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ведення ділових переговорів;</w:t>
            </w:r>
          </w:p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досягнення кінцевих результатів</w:t>
            </w:r>
          </w:p>
        </w:tc>
      </w:tr>
      <w:tr w:rsidR="002633B4" w:rsidRPr="002633B4" w:rsidTr="002633B4">
        <w:trPr>
          <w:trHeight w:val="408"/>
        </w:trPr>
        <w:tc>
          <w:tcPr>
            <w:tcW w:w="4008" w:type="dxa"/>
            <w:gridSpan w:val="2"/>
            <w:hideMark/>
          </w:tcPr>
          <w:p w:rsidR="002633B4" w:rsidRPr="002633B4" w:rsidRDefault="002633B4" w:rsidP="00F73A36">
            <w:pPr>
              <w:spacing w:line="256" w:lineRule="auto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490" w:type="dxa"/>
            <w:hideMark/>
          </w:tcPr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2633B4" w:rsidRPr="002633B4" w:rsidTr="002633B4">
        <w:trPr>
          <w:trHeight w:val="408"/>
        </w:trPr>
        <w:tc>
          <w:tcPr>
            <w:tcW w:w="4008" w:type="dxa"/>
            <w:gridSpan w:val="2"/>
            <w:hideMark/>
          </w:tcPr>
          <w:p w:rsidR="002633B4" w:rsidRPr="002633B4" w:rsidRDefault="002633B4" w:rsidP="00F73A36">
            <w:pPr>
              <w:spacing w:line="256" w:lineRule="auto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490" w:type="dxa"/>
            <w:hideMark/>
          </w:tcPr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здатність систематизувати, узагальнювати інформацію; гнучкість; проникливість</w:t>
            </w:r>
          </w:p>
        </w:tc>
      </w:tr>
      <w:tr w:rsidR="002633B4" w:rsidRPr="002633B4" w:rsidTr="002633B4">
        <w:trPr>
          <w:trHeight w:val="408"/>
        </w:trPr>
        <w:tc>
          <w:tcPr>
            <w:tcW w:w="4008" w:type="dxa"/>
            <w:gridSpan w:val="2"/>
            <w:hideMark/>
          </w:tcPr>
          <w:p w:rsidR="002633B4" w:rsidRPr="002633B4" w:rsidRDefault="002633B4" w:rsidP="00F73A36">
            <w:pPr>
              <w:spacing w:line="256" w:lineRule="auto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490" w:type="dxa"/>
            <w:hideMark/>
          </w:tcPr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організація роботи та контроль;</w:t>
            </w:r>
          </w:p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управління людськими ресурсами;</w:t>
            </w:r>
          </w:p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 xml:space="preserve">вміння мотивувати підлеглих працівників </w:t>
            </w:r>
          </w:p>
        </w:tc>
      </w:tr>
      <w:tr w:rsidR="002633B4" w:rsidRPr="002633B4" w:rsidTr="002633B4">
        <w:trPr>
          <w:trHeight w:val="408"/>
        </w:trPr>
        <w:tc>
          <w:tcPr>
            <w:tcW w:w="4008" w:type="dxa"/>
            <w:gridSpan w:val="2"/>
            <w:hideMark/>
          </w:tcPr>
          <w:p w:rsidR="002633B4" w:rsidRPr="002633B4" w:rsidRDefault="002633B4" w:rsidP="00F73A36">
            <w:pPr>
              <w:spacing w:line="256" w:lineRule="auto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hideMark/>
          </w:tcPr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lastRenderedPageBreak/>
              <w:t>системність;</w:t>
            </w:r>
          </w:p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самоорганізація та саморозвиток;</w:t>
            </w:r>
          </w:p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політична нейтральність</w:t>
            </w:r>
          </w:p>
        </w:tc>
      </w:tr>
      <w:tr w:rsidR="002633B4" w:rsidRPr="002633B4" w:rsidTr="002633B4">
        <w:trPr>
          <w:trHeight w:val="408"/>
        </w:trPr>
        <w:tc>
          <w:tcPr>
            <w:tcW w:w="4008" w:type="dxa"/>
            <w:gridSpan w:val="2"/>
            <w:hideMark/>
          </w:tcPr>
          <w:p w:rsidR="002633B4" w:rsidRPr="002633B4" w:rsidRDefault="002633B4" w:rsidP="00F73A36">
            <w:pPr>
              <w:spacing w:line="256" w:lineRule="auto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lastRenderedPageBreak/>
              <w:t>6. Забезпечення охорони об’єктів системи правосуддя</w:t>
            </w:r>
          </w:p>
        </w:tc>
        <w:tc>
          <w:tcPr>
            <w:tcW w:w="5490" w:type="dxa"/>
            <w:hideMark/>
          </w:tcPr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2633B4" w:rsidRPr="002633B4" w:rsidTr="002633B4">
        <w:trPr>
          <w:trHeight w:val="408"/>
        </w:trPr>
        <w:tc>
          <w:tcPr>
            <w:tcW w:w="4008" w:type="dxa"/>
            <w:gridSpan w:val="2"/>
            <w:hideMark/>
          </w:tcPr>
          <w:p w:rsidR="002633B4" w:rsidRPr="002633B4" w:rsidRDefault="002633B4" w:rsidP="00F73A36">
            <w:pPr>
              <w:spacing w:line="256" w:lineRule="auto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490" w:type="dxa"/>
            <w:hideMark/>
          </w:tcPr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2633B4" w:rsidRPr="002633B4" w:rsidTr="002633B4">
        <w:trPr>
          <w:trHeight w:val="408"/>
        </w:trPr>
        <w:tc>
          <w:tcPr>
            <w:tcW w:w="9498" w:type="dxa"/>
            <w:gridSpan w:val="3"/>
          </w:tcPr>
          <w:p w:rsidR="00C36BCB" w:rsidRDefault="00C36BCB" w:rsidP="00F73A36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2633B4" w:rsidRPr="002633B4" w:rsidRDefault="002633B4" w:rsidP="00F73A36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2633B4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2633B4" w:rsidRPr="002633B4" w:rsidTr="002633B4">
        <w:trPr>
          <w:trHeight w:val="408"/>
        </w:trPr>
        <w:tc>
          <w:tcPr>
            <w:tcW w:w="4008" w:type="dxa"/>
            <w:gridSpan w:val="2"/>
            <w:hideMark/>
          </w:tcPr>
          <w:p w:rsidR="002633B4" w:rsidRPr="002633B4" w:rsidRDefault="002633B4" w:rsidP="00F73A36">
            <w:pPr>
              <w:spacing w:line="256" w:lineRule="auto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  <w:hideMark/>
          </w:tcPr>
          <w:p w:rsidR="002633B4" w:rsidRPr="002633B4" w:rsidRDefault="002633B4" w:rsidP="00F73A3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2633B4" w:rsidRPr="002633B4" w:rsidTr="002633B4">
        <w:trPr>
          <w:trHeight w:val="408"/>
        </w:trPr>
        <w:tc>
          <w:tcPr>
            <w:tcW w:w="4008" w:type="dxa"/>
            <w:gridSpan w:val="2"/>
            <w:hideMark/>
          </w:tcPr>
          <w:p w:rsidR="002633B4" w:rsidRPr="002633B4" w:rsidRDefault="002633B4" w:rsidP="00F73A36">
            <w:pPr>
              <w:spacing w:line="256" w:lineRule="auto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490" w:type="dxa"/>
          </w:tcPr>
          <w:p w:rsidR="002633B4" w:rsidRPr="002633B4" w:rsidRDefault="002633B4" w:rsidP="00F73A36">
            <w:pPr>
              <w:spacing w:line="256" w:lineRule="auto"/>
              <w:ind w:left="88"/>
              <w:contextualSpacing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>знання:</w:t>
            </w:r>
          </w:p>
          <w:p w:rsidR="002633B4" w:rsidRPr="002633B4" w:rsidRDefault="002633B4" w:rsidP="00F73A36">
            <w:pPr>
              <w:spacing w:line="256" w:lineRule="auto"/>
              <w:ind w:left="88"/>
              <w:contextualSpacing/>
              <w:jc w:val="both"/>
              <w:rPr>
                <w:sz w:val="28"/>
                <w:szCs w:val="28"/>
              </w:rPr>
            </w:pPr>
            <w:r w:rsidRPr="002633B4">
              <w:rPr>
                <w:sz w:val="28"/>
                <w:szCs w:val="28"/>
              </w:rPr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2633B4" w:rsidRPr="002633B4" w:rsidRDefault="002633B4" w:rsidP="00F73A36">
            <w:pPr>
              <w:spacing w:line="256" w:lineRule="auto"/>
              <w:ind w:left="88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2633B4">
              <w:rPr>
                <w:rFonts w:cs="Calibri"/>
                <w:sz w:val="28"/>
                <w:szCs w:val="28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2633B4" w:rsidRPr="002633B4" w:rsidRDefault="002633B4" w:rsidP="00F73A36">
            <w:pPr>
              <w:spacing w:line="256" w:lineRule="auto"/>
              <w:ind w:left="88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</w:tbl>
    <w:p w:rsidR="002633B4" w:rsidRPr="002633B4" w:rsidRDefault="002633B4" w:rsidP="002633B4">
      <w:pPr>
        <w:ind w:firstLine="851"/>
        <w:jc w:val="both"/>
        <w:rPr>
          <w:rFonts w:eastAsia="Calibri"/>
          <w:sz w:val="28"/>
          <w:szCs w:val="28"/>
        </w:rPr>
      </w:pPr>
    </w:p>
    <w:p w:rsidR="002633B4" w:rsidRPr="002633B4" w:rsidRDefault="002633B4" w:rsidP="00AD23C0">
      <w:pPr>
        <w:ind w:firstLine="709"/>
        <w:jc w:val="both"/>
        <w:rPr>
          <w:sz w:val="28"/>
          <w:szCs w:val="28"/>
        </w:rPr>
      </w:pPr>
      <w:r w:rsidRPr="002633B4">
        <w:rPr>
          <w:sz w:val="28"/>
          <w:szCs w:val="28"/>
        </w:rPr>
        <w:t>*</w:t>
      </w:r>
      <w:r w:rsidRPr="00470E3C">
        <w:rPr>
          <w:sz w:val="24"/>
          <w:szCs w:val="24"/>
        </w:rPr>
        <w:t>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2633B4" w:rsidRPr="002633B4" w:rsidRDefault="002633B4" w:rsidP="002633B4">
      <w:pPr>
        <w:jc w:val="both"/>
        <w:rPr>
          <w:sz w:val="28"/>
          <w:szCs w:val="28"/>
        </w:rPr>
      </w:pPr>
    </w:p>
    <w:p w:rsidR="002633B4" w:rsidRPr="002633B4" w:rsidRDefault="002633B4" w:rsidP="002633B4">
      <w:pPr>
        <w:jc w:val="both"/>
        <w:rPr>
          <w:sz w:val="28"/>
          <w:szCs w:val="28"/>
        </w:rPr>
      </w:pPr>
    </w:p>
    <w:p w:rsidR="002633B4" w:rsidRPr="002633B4" w:rsidRDefault="002633B4" w:rsidP="00EE0BAA">
      <w:pPr>
        <w:ind w:firstLine="851"/>
        <w:jc w:val="both"/>
        <w:rPr>
          <w:sz w:val="28"/>
          <w:szCs w:val="28"/>
        </w:rPr>
      </w:pPr>
    </w:p>
    <w:sectPr w:rsidR="002633B4" w:rsidRPr="002633B4" w:rsidSect="005F21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AA"/>
    <w:rsid w:val="000029BE"/>
    <w:rsid w:val="00151E96"/>
    <w:rsid w:val="002633B4"/>
    <w:rsid w:val="00383764"/>
    <w:rsid w:val="003C0C72"/>
    <w:rsid w:val="003C55DE"/>
    <w:rsid w:val="00470E3C"/>
    <w:rsid w:val="005F21A7"/>
    <w:rsid w:val="00761111"/>
    <w:rsid w:val="008B0982"/>
    <w:rsid w:val="00993E54"/>
    <w:rsid w:val="00AD23C0"/>
    <w:rsid w:val="00B46836"/>
    <w:rsid w:val="00BD7AE8"/>
    <w:rsid w:val="00C36BCB"/>
    <w:rsid w:val="00CF076B"/>
    <w:rsid w:val="00EE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BA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3E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3E5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BA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3E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3E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Iрина Кузьмiна</cp:lastModifiedBy>
  <cp:revision>2</cp:revision>
  <cp:lastPrinted>2020-10-07T07:28:00Z</cp:lastPrinted>
  <dcterms:created xsi:type="dcterms:W3CDTF">2020-10-08T08:40:00Z</dcterms:created>
  <dcterms:modified xsi:type="dcterms:W3CDTF">2020-10-08T08:40:00Z</dcterms:modified>
</cp:coreProperties>
</file>