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FD5621" w:rsidRDefault="00FD5621" w:rsidP="00FD5621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02.11</w:t>
      </w:r>
      <w:r>
        <w:rPr>
          <w:sz w:val="28"/>
          <w:szCs w:val="28"/>
        </w:rPr>
        <w:t>.2020  № 346</w:t>
      </w:r>
      <w:r>
        <w:rPr>
          <w:sz w:val="28"/>
          <w:szCs w:val="28"/>
          <w:lang w:val="ru-RU"/>
        </w:rPr>
        <w:t xml:space="preserve"> </w:t>
      </w:r>
    </w:p>
    <w:p w:rsidR="00442C9D" w:rsidRDefault="00442C9D" w:rsidP="00442C9D">
      <w:pPr>
        <w:ind w:left="5812"/>
        <w:rPr>
          <w:lang w:val="ru-RU"/>
        </w:rPr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8440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884402">
        <w:rPr>
          <w:b/>
          <w:sz w:val="28"/>
          <w:szCs w:val="28"/>
          <w:lang w:eastAsia="en-US"/>
        </w:rPr>
        <w:t xml:space="preserve">командира відділення </w:t>
      </w:r>
      <w:r w:rsidR="008D2D84">
        <w:rPr>
          <w:b/>
          <w:sz w:val="28"/>
          <w:szCs w:val="28"/>
          <w:lang w:eastAsia="en-US"/>
        </w:rPr>
        <w:t xml:space="preserve">четвертого  </w:t>
      </w:r>
      <w:r w:rsidR="00884402">
        <w:rPr>
          <w:b/>
          <w:sz w:val="28"/>
          <w:szCs w:val="28"/>
          <w:lang w:eastAsia="en-US"/>
        </w:rPr>
        <w:t xml:space="preserve">взводу охорони другого підрозділу охорони (Вінницька область) </w:t>
      </w:r>
      <w:r w:rsidR="00884402" w:rsidRPr="00F538F2">
        <w:rPr>
          <w:b/>
          <w:sz w:val="28"/>
          <w:szCs w:val="28"/>
          <w:lang w:eastAsia="en-US"/>
        </w:rPr>
        <w:t>територіального управління Служби судової охорони у Вінницькій області</w:t>
      </w:r>
      <w:r w:rsidR="00884402">
        <w:rPr>
          <w:b/>
          <w:sz w:val="28"/>
          <w:szCs w:val="28"/>
          <w:lang w:eastAsia="en-US"/>
        </w:rPr>
        <w:t xml:space="preserve">,  для забезпечення учасників судового процесу та охорони </w:t>
      </w:r>
    </w:p>
    <w:p w:rsidR="0084779D" w:rsidRDefault="00AD5223" w:rsidP="0084779D">
      <w:pPr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Погребищенського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r w:rsidR="00884402">
        <w:rPr>
          <w:b/>
          <w:sz w:val="28"/>
          <w:szCs w:val="28"/>
          <w:lang w:eastAsia="en-US"/>
        </w:rPr>
        <w:t>районного</w:t>
      </w:r>
      <w:r w:rsidR="008D2D84">
        <w:rPr>
          <w:b/>
          <w:sz w:val="28"/>
          <w:szCs w:val="28"/>
          <w:lang w:eastAsia="en-US"/>
        </w:rPr>
        <w:t xml:space="preserve"> </w:t>
      </w:r>
      <w:r w:rsidR="00884402">
        <w:rPr>
          <w:b/>
          <w:sz w:val="28"/>
          <w:szCs w:val="28"/>
          <w:lang w:eastAsia="en-US"/>
        </w:rPr>
        <w:t xml:space="preserve"> суду </w:t>
      </w:r>
    </w:p>
    <w:p w:rsidR="00621BD4" w:rsidRPr="00F538F2" w:rsidRDefault="00621BD4" w:rsidP="0084779D">
      <w:pPr>
        <w:jc w:val="center"/>
        <w:rPr>
          <w:b/>
          <w:sz w:val="28"/>
          <w:szCs w:val="28"/>
          <w:lang w:eastAsia="en-US"/>
        </w:rPr>
      </w:pPr>
    </w:p>
    <w:p w:rsidR="00621BD4" w:rsidRPr="00884402" w:rsidRDefault="00621BD4" w:rsidP="00621BD4">
      <w:pPr>
        <w:ind w:left="6" w:firstLine="702"/>
        <w:contextualSpacing/>
        <w:jc w:val="center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>Загальні умови</w:t>
      </w:r>
    </w:p>
    <w:p w:rsidR="00621BD4" w:rsidRPr="00884402" w:rsidRDefault="00621BD4" w:rsidP="00621BD4">
      <w:pPr>
        <w:ind w:left="6" w:firstLine="702"/>
        <w:contextualSpacing/>
        <w:jc w:val="both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 xml:space="preserve">Основні повноваження командира відділення </w:t>
      </w:r>
      <w:r w:rsidR="008D2D84">
        <w:rPr>
          <w:b/>
          <w:sz w:val="28"/>
          <w:szCs w:val="28"/>
        </w:rPr>
        <w:t xml:space="preserve">четвертого </w:t>
      </w:r>
      <w:r w:rsidR="00884402">
        <w:rPr>
          <w:b/>
          <w:sz w:val="28"/>
          <w:szCs w:val="28"/>
        </w:rPr>
        <w:t xml:space="preserve">взводу </w:t>
      </w:r>
      <w:r w:rsidRPr="00884402">
        <w:rPr>
          <w:b/>
          <w:sz w:val="28"/>
          <w:szCs w:val="28"/>
        </w:rPr>
        <w:t xml:space="preserve"> охорони </w:t>
      </w:r>
      <w:r w:rsidR="00884402">
        <w:rPr>
          <w:b/>
          <w:sz w:val="28"/>
          <w:szCs w:val="28"/>
        </w:rPr>
        <w:t xml:space="preserve">другого </w:t>
      </w:r>
      <w:r w:rsidRPr="00884402">
        <w:rPr>
          <w:b/>
          <w:sz w:val="28"/>
          <w:szCs w:val="28"/>
        </w:rPr>
        <w:t xml:space="preserve">підрозділу охорони </w:t>
      </w:r>
      <w:r w:rsidR="00B74C83">
        <w:rPr>
          <w:b/>
          <w:sz w:val="28"/>
          <w:szCs w:val="28"/>
        </w:rPr>
        <w:t xml:space="preserve">(Вінницька область) </w:t>
      </w:r>
      <w:r w:rsidRPr="00884402">
        <w:rPr>
          <w:b/>
          <w:sz w:val="28"/>
          <w:szCs w:val="28"/>
        </w:rPr>
        <w:t xml:space="preserve">територіального управління Служби судової охорони у </w:t>
      </w:r>
      <w:r w:rsidR="00B74C83">
        <w:rPr>
          <w:b/>
          <w:sz w:val="28"/>
          <w:szCs w:val="28"/>
        </w:rPr>
        <w:t xml:space="preserve">Вінницькій </w:t>
      </w:r>
      <w:r w:rsidRPr="00884402">
        <w:rPr>
          <w:b/>
          <w:sz w:val="28"/>
          <w:szCs w:val="28"/>
        </w:rPr>
        <w:t xml:space="preserve"> області: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noProof/>
          <w:sz w:val="28"/>
          <w:szCs w:val="28"/>
        </w:rPr>
        <w:t xml:space="preserve">2) </w:t>
      </w:r>
      <w:r w:rsidRPr="00884402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884402">
        <w:rPr>
          <w:noProof/>
          <w:sz w:val="28"/>
          <w:szCs w:val="28"/>
        </w:rPr>
        <w:t>;</w:t>
      </w:r>
    </w:p>
    <w:p w:rsidR="00621BD4" w:rsidRPr="00884402" w:rsidRDefault="00621BD4" w:rsidP="00621BD4">
      <w:pPr>
        <w:ind w:firstLine="709"/>
        <w:contextualSpacing/>
        <w:jc w:val="both"/>
        <w:rPr>
          <w:noProof/>
          <w:sz w:val="28"/>
          <w:szCs w:val="28"/>
        </w:rPr>
      </w:pPr>
      <w:r w:rsidRPr="00884402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621BD4" w:rsidRPr="00884402" w:rsidRDefault="00621BD4" w:rsidP="00621BD4">
      <w:pPr>
        <w:ind w:firstLine="709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621BD4" w:rsidRPr="00C32327" w:rsidRDefault="00621BD4" w:rsidP="00621BD4">
      <w:pPr>
        <w:jc w:val="both"/>
        <w:rPr>
          <w:b/>
        </w:rPr>
      </w:pPr>
    </w:p>
    <w:p w:rsidR="00884402" w:rsidRDefault="00884402" w:rsidP="0088440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Умови оплати праці:</w:t>
      </w:r>
    </w:p>
    <w:p w:rsidR="00884402" w:rsidRDefault="00884402" w:rsidP="00884402">
      <w:pPr>
        <w:ind w:left="720"/>
        <w:rPr>
          <w:b/>
          <w:sz w:val="28"/>
          <w:szCs w:val="28"/>
        </w:rPr>
      </w:pPr>
    </w:p>
    <w:p w:rsidR="00884402" w:rsidRDefault="00B74C83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</w:t>
      </w:r>
      <w:r w:rsidR="00884402">
        <w:rPr>
          <w:sz w:val="28"/>
          <w:szCs w:val="28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84402" w:rsidRDefault="00884402" w:rsidP="00884402">
      <w:pPr>
        <w:spacing w:line="247" w:lineRule="auto"/>
        <w:ind w:firstLine="851"/>
        <w:jc w:val="both"/>
        <w:rPr>
          <w:b/>
        </w:rPr>
      </w:pPr>
    </w:p>
    <w:p w:rsidR="00AD5223" w:rsidRDefault="00AD5223" w:rsidP="00884402">
      <w:pPr>
        <w:spacing w:line="247" w:lineRule="auto"/>
        <w:ind w:firstLine="851"/>
        <w:jc w:val="both"/>
        <w:rPr>
          <w:b/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Інформація про строковість чи безстроковість призначення на посаду: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безстроково.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заповнена особова картка, визначеного зразка;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автобіографія;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фотокартка розміром 30х40 мм;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копія трудової книжки (за наявності);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884402" w:rsidRDefault="00884402" w:rsidP="00884402">
      <w:pPr>
        <w:spacing w:line="247" w:lineRule="auto"/>
        <w:ind w:firstLine="773"/>
        <w:jc w:val="both"/>
        <w:rPr>
          <w:sz w:val="28"/>
          <w:szCs w:val="28"/>
        </w:rPr>
      </w:pPr>
    </w:p>
    <w:p w:rsidR="00884402" w:rsidRDefault="00B74C83" w:rsidP="00884402">
      <w:pPr>
        <w:spacing w:line="247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приймаються з 09.00</w:t>
      </w:r>
      <w:r w:rsidR="00FD5621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05</w:t>
      </w:r>
      <w:r w:rsidR="00884402">
        <w:rPr>
          <w:sz w:val="28"/>
          <w:szCs w:val="28"/>
        </w:rPr>
        <w:t xml:space="preserve"> листопада 2020 року до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 xml:space="preserve">.00 </w:t>
      </w:r>
      <w:r w:rsidR="00FD5621">
        <w:rPr>
          <w:sz w:val="28"/>
          <w:szCs w:val="28"/>
        </w:rPr>
        <w:t>год.</w:t>
      </w:r>
      <w:r w:rsidR="00884402">
        <w:rPr>
          <w:sz w:val="28"/>
          <w:szCs w:val="28"/>
        </w:rPr>
        <w:t xml:space="preserve">                     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 xml:space="preserve"> листопада 2020 року за </w:t>
      </w:r>
      <w:proofErr w:type="spellStart"/>
      <w:r w:rsidR="00884402">
        <w:rPr>
          <w:sz w:val="28"/>
          <w:szCs w:val="28"/>
        </w:rPr>
        <w:t>адресою</w:t>
      </w:r>
      <w:proofErr w:type="spellEnd"/>
      <w:r w:rsidR="00884402">
        <w:rPr>
          <w:sz w:val="28"/>
          <w:szCs w:val="28"/>
        </w:rPr>
        <w:t>: м. Вінниця, вул. Гонти, 39 .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 w:rsidRPr="00B74C83">
        <w:rPr>
          <w:sz w:val="28"/>
          <w:szCs w:val="28"/>
        </w:rPr>
        <w:t xml:space="preserve">На </w:t>
      </w:r>
      <w:r w:rsidR="00B74C83" w:rsidRPr="00B74C83">
        <w:rPr>
          <w:sz w:val="28"/>
          <w:szCs w:val="28"/>
        </w:rPr>
        <w:t xml:space="preserve">командира відділення </w:t>
      </w:r>
      <w:r w:rsidR="008D2D84">
        <w:rPr>
          <w:sz w:val="28"/>
          <w:szCs w:val="28"/>
        </w:rPr>
        <w:t xml:space="preserve">четвертого </w:t>
      </w:r>
      <w:r w:rsidR="00B74C83" w:rsidRPr="00B74C83">
        <w:rPr>
          <w:sz w:val="28"/>
          <w:szCs w:val="28"/>
        </w:rPr>
        <w:t>взводу  охорони другого підрозділу охорони (Вінницька область) територіального управління Служби судової охорони у Вінницькій  області</w:t>
      </w:r>
      <w:r w:rsidR="00B74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D2D84" w:rsidRDefault="008D2D84" w:rsidP="00884402">
      <w:pPr>
        <w:spacing w:line="247" w:lineRule="auto"/>
        <w:ind w:firstLine="851"/>
        <w:jc w:val="both"/>
        <w:rPr>
          <w:sz w:val="28"/>
          <w:szCs w:val="28"/>
        </w:rPr>
      </w:pPr>
    </w:p>
    <w:p w:rsidR="00AD5223" w:rsidRDefault="00AD5223" w:rsidP="00884402">
      <w:pPr>
        <w:spacing w:before="120" w:after="120" w:line="216" w:lineRule="auto"/>
        <w:ind w:firstLine="851"/>
        <w:jc w:val="both"/>
        <w:rPr>
          <w:b/>
          <w:sz w:val="28"/>
          <w:szCs w:val="28"/>
        </w:rPr>
      </w:pPr>
    </w:p>
    <w:p w:rsidR="00AD5223" w:rsidRDefault="00AD5223" w:rsidP="00884402">
      <w:pPr>
        <w:spacing w:before="120" w:after="120" w:line="216" w:lineRule="auto"/>
        <w:ind w:firstLine="851"/>
        <w:jc w:val="both"/>
        <w:rPr>
          <w:b/>
          <w:sz w:val="28"/>
          <w:szCs w:val="28"/>
        </w:rPr>
      </w:pP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5. Місце, дата та час початку проведення конкурсу: </w:t>
      </w: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Гонти</w:t>
      </w:r>
      <w:proofErr w:type="spellEnd"/>
      <w:r>
        <w:rPr>
          <w:sz w:val="28"/>
          <w:szCs w:val="28"/>
          <w:lang w:val="ru-RU"/>
        </w:rPr>
        <w:t xml:space="preserve">, 39, </w:t>
      </w:r>
      <w:proofErr w:type="spellStart"/>
      <w:r>
        <w:rPr>
          <w:sz w:val="28"/>
          <w:szCs w:val="28"/>
          <w:lang w:val="ru-RU"/>
        </w:rPr>
        <w:t>територіальне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Служби судової охорони у Вінницькій </w:t>
      </w:r>
      <w:proofErr w:type="gramStart"/>
      <w:r>
        <w:rPr>
          <w:sz w:val="28"/>
          <w:szCs w:val="28"/>
          <w:lang w:val="ru-RU"/>
        </w:rPr>
        <w:t>області  з</w:t>
      </w:r>
      <w:proofErr w:type="gramEnd"/>
      <w:r>
        <w:rPr>
          <w:sz w:val="28"/>
          <w:szCs w:val="28"/>
          <w:lang w:val="ru-RU"/>
        </w:rPr>
        <w:t xml:space="preserve">  09.00 </w:t>
      </w:r>
      <w:r w:rsidR="00FD5621">
        <w:rPr>
          <w:sz w:val="28"/>
          <w:szCs w:val="28"/>
          <w:lang w:val="ru-RU"/>
        </w:rPr>
        <w:t>год.</w:t>
      </w:r>
      <w:bookmarkStart w:id="0" w:name="_GoBack"/>
      <w:bookmarkEnd w:id="0"/>
      <w:r>
        <w:rPr>
          <w:sz w:val="28"/>
          <w:szCs w:val="28"/>
          <w:lang w:val="ru-RU"/>
        </w:rPr>
        <w:t xml:space="preserve"> 1</w:t>
      </w:r>
      <w:r w:rsidR="00B74C8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листопада  2020</w:t>
      </w:r>
      <w:proofErr w:type="gramEnd"/>
      <w:r>
        <w:rPr>
          <w:sz w:val="28"/>
          <w:szCs w:val="28"/>
          <w:lang w:val="ru-RU"/>
        </w:rPr>
        <w:t xml:space="preserve"> року.</w:t>
      </w: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>
        <w:rPr>
          <w:b/>
          <w:snapToGrid w:val="0"/>
          <w:sz w:val="28"/>
          <w:szCs w:val="28"/>
          <w:lang w:val="ru-RU"/>
        </w:rPr>
        <w:t>телеф</w:t>
      </w:r>
      <w:r>
        <w:rPr>
          <w:b/>
          <w:snapToGrid w:val="0"/>
          <w:sz w:val="28"/>
          <w:szCs w:val="28"/>
        </w:rPr>
        <w:t>ону</w:t>
      </w:r>
      <w:proofErr w:type="spellEnd"/>
      <w:r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>
        <w:rPr>
          <w:b/>
          <w:snapToGrid w:val="0"/>
          <w:sz w:val="28"/>
          <w:szCs w:val="28"/>
          <w:lang w:val="ru-RU"/>
        </w:rPr>
        <w:t>відділу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>
        <w:rPr>
          <w:b/>
          <w:snapToGrid w:val="0"/>
          <w:sz w:val="28"/>
          <w:szCs w:val="28"/>
          <w:lang w:val="ru-RU"/>
        </w:rPr>
        <w:t>роботі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з персоналом </w:t>
      </w:r>
      <w:r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884402" w:rsidRDefault="00884402" w:rsidP="0088440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 xml:space="preserve">. 096-015-37-37; </w:t>
      </w:r>
      <w:proofErr w:type="spellStart"/>
      <w:r>
        <w:rPr>
          <w:sz w:val="28"/>
          <w:szCs w:val="28"/>
          <w:lang w:val="en-US"/>
        </w:rPr>
        <w:t>kadry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vn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sso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court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</w:p>
    <w:p w:rsidR="0084779D" w:rsidRPr="00F538F2" w:rsidRDefault="0084779D" w:rsidP="0084779D">
      <w:pPr>
        <w:jc w:val="center"/>
        <w:rPr>
          <w:b/>
          <w:sz w:val="28"/>
          <w:szCs w:val="28"/>
        </w:rPr>
      </w:pPr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повна загальна середня освіта;</w:t>
            </w:r>
          </w:p>
          <w:p w:rsidR="0084779D" w:rsidRPr="00B74C83" w:rsidRDefault="0084779D" w:rsidP="00442C9D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B74C83">
        <w:trPr>
          <w:trHeight w:val="1374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firstLine="47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у державних органах влади, органах системи правосуддя або досвід проходження служби у правоохоронних органах чи військових                   формуваннях – не менше ніж 1 рік;</w:t>
            </w:r>
          </w:p>
          <w:p w:rsidR="0084779D" w:rsidRPr="00B74C83" w:rsidRDefault="008477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442C9D" w:rsidRDefault="00442C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FD5621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16"/>
    <w:rsid w:val="00383764"/>
    <w:rsid w:val="00442C9D"/>
    <w:rsid w:val="004A5F91"/>
    <w:rsid w:val="004B657A"/>
    <w:rsid w:val="00621BD4"/>
    <w:rsid w:val="00674223"/>
    <w:rsid w:val="00761111"/>
    <w:rsid w:val="00784486"/>
    <w:rsid w:val="0084779D"/>
    <w:rsid w:val="00884402"/>
    <w:rsid w:val="008D2D84"/>
    <w:rsid w:val="00900E88"/>
    <w:rsid w:val="00932672"/>
    <w:rsid w:val="0099360E"/>
    <w:rsid w:val="00AD5223"/>
    <w:rsid w:val="00B74C83"/>
    <w:rsid w:val="00C82E1F"/>
    <w:rsid w:val="00CB2716"/>
    <w:rsid w:val="00F17D65"/>
    <w:rsid w:val="00F660D1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908B"/>
  <w15:chartTrackingRefBased/>
  <w15:docId w15:val="{62DB4B0B-BECB-49FD-B3F7-1F797F34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4605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2020-11-02T13:15:00Z</cp:lastPrinted>
  <dcterms:created xsi:type="dcterms:W3CDTF">2020-10-07T06:01:00Z</dcterms:created>
  <dcterms:modified xsi:type="dcterms:W3CDTF">2020-11-04T13:16:00Z</dcterms:modified>
</cp:coreProperties>
</file>