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bookmarkStart w:id="0" w:name="_GoBack"/>
      <w:bookmarkEnd w:id="0"/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442C9D" w:rsidRPr="00F13230" w:rsidRDefault="00442C9D" w:rsidP="00442C9D">
      <w:pPr>
        <w:ind w:left="5812"/>
        <w:rPr>
          <w:sz w:val="28"/>
          <w:szCs w:val="28"/>
          <w:lang w:val="ru-RU"/>
        </w:rPr>
      </w:pPr>
      <w:r w:rsidRPr="00F13230">
        <w:rPr>
          <w:sz w:val="28"/>
          <w:szCs w:val="28"/>
        </w:rPr>
        <w:t xml:space="preserve">від </w:t>
      </w:r>
      <w:r w:rsidR="00F13230">
        <w:rPr>
          <w:sz w:val="28"/>
          <w:szCs w:val="28"/>
        </w:rPr>
        <w:t>02</w:t>
      </w:r>
      <w:r w:rsidRPr="00F13230">
        <w:rPr>
          <w:sz w:val="28"/>
          <w:szCs w:val="28"/>
          <w:lang w:val="ru-RU"/>
        </w:rPr>
        <w:t>.11</w:t>
      </w:r>
      <w:r w:rsidRPr="00F13230">
        <w:rPr>
          <w:sz w:val="28"/>
          <w:szCs w:val="28"/>
        </w:rPr>
        <w:t xml:space="preserve">.2020  № </w:t>
      </w:r>
      <w:r w:rsidR="00F13230">
        <w:rPr>
          <w:sz w:val="28"/>
          <w:szCs w:val="28"/>
        </w:rPr>
        <w:t>346</w:t>
      </w:r>
      <w:r w:rsidRPr="00F13230">
        <w:rPr>
          <w:sz w:val="28"/>
          <w:szCs w:val="28"/>
          <w:lang w:val="ru-RU"/>
        </w:rPr>
        <w:t xml:space="preserve"> </w:t>
      </w:r>
    </w:p>
    <w:p w:rsidR="00442C9D" w:rsidRDefault="00442C9D" w:rsidP="00442C9D">
      <w:pPr>
        <w:ind w:left="5812"/>
        <w:rPr>
          <w:lang w:val="ru-RU"/>
        </w:rPr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E65C6C">
        <w:rPr>
          <w:b/>
          <w:sz w:val="28"/>
          <w:szCs w:val="28"/>
          <w:lang w:eastAsia="en-US"/>
        </w:rPr>
        <w:t xml:space="preserve">головного спеціаліста (з питань запобігання та виявлення корупції) </w:t>
      </w:r>
      <w:r w:rsidR="00442C9D">
        <w:rPr>
          <w:b/>
          <w:sz w:val="28"/>
          <w:szCs w:val="28"/>
          <w:lang w:eastAsia="en-US"/>
        </w:rPr>
        <w:t xml:space="preserve"> </w:t>
      </w:r>
      <w:r w:rsidRPr="00F538F2">
        <w:rPr>
          <w:b/>
          <w:sz w:val="28"/>
          <w:szCs w:val="28"/>
          <w:lang w:eastAsia="en-US"/>
        </w:rPr>
        <w:t>територіального управління Служби судової охорони у Вінницькій області</w:t>
      </w:r>
    </w:p>
    <w:p w:rsidR="0084779D" w:rsidRPr="00F538F2" w:rsidRDefault="0084779D" w:rsidP="0084779D">
      <w:pPr>
        <w:jc w:val="center"/>
        <w:rPr>
          <w:b/>
          <w:sz w:val="28"/>
          <w:szCs w:val="28"/>
        </w:rPr>
      </w:pPr>
    </w:p>
    <w:p w:rsidR="0099360E" w:rsidRPr="00F538F2" w:rsidRDefault="0099360E" w:rsidP="0084779D">
      <w:pPr>
        <w:ind w:firstLine="851"/>
        <w:jc w:val="both"/>
        <w:rPr>
          <w:b/>
          <w:sz w:val="28"/>
          <w:szCs w:val="28"/>
        </w:rPr>
      </w:pPr>
    </w:p>
    <w:p w:rsidR="009B0430" w:rsidRPr="00E65C6C" w:rsidRDefault="009B0430" w:rsidP="009B0430">
      <w:pPr>
        <w:ind w:left="6" w:firstLine="702"/>
        <w:contextualSpacing/>
        <w:jc w:val="center"/>
        <w:rPr>
          <w:b/>
          <w:sz w:val="28"/>
          <w:szCs w:val="28"/>
        </w:rPr>
      </w:pPr>
      <w:r w:rsidRPr="00E65C6C">
        <w:rPr>
          <w:b/>
          <w:sz w:val="28"/>
          <w:szCs w:val="28"/>
        </w:rPr>
        <w:t>Загальні умови</w:t>
      </w:r>
    </w:p>
    <w:p w:rsidR="009B0430" w:rsidRPr="00E65C6C" w:rsidRDefault="009B0430" w:rsidP="009B0430">
      <w:pPr>
        <w:ind w:left="6" w:firstLine="702"/>
        <w:contextualSpacing/>
        <w:jc w:val="both"/>
        <w:rPr>
          <w:b/>
          <w:sz w:val="28"/>
          <w:szCs w:val="28"/>
        </w:rPr>
      </w:pPr>
      <w:r w:rsidRPr="00E65C6C">
        <w:rPr>
          <w:b/>
          <w:sz w:val="28"/>
          <w:szCs w:val="28"/>
        </w:rPr>
        <w:t xml:space="preserve">Основні повноваження головного спеціаліста (з питань запобігання та виявлення корупції) територіального управління Служби судової охорони у </w:t>
      </w:r>
      <w:r w:rsidR="00E65C6C">
        <w:rPr>
          <w:b/>
          <w:sz w:val="28"/>
          <w:szCs w:val="28"/>
        </w:rPr>
        <w:t xml:space="preserve">Вінницькій  </w:t>
      </w:r>
      <w:r w:rsidRPr="00E65C6C">
        <w:rPr>
          <w:b/>
          <w:sz w:val="28"/>
          <w:szCs w:val="28"/>
        </w:rPr>
        <w:t>області:</w:t>
      </w:r>
    </w:p>
    <w:p w:rsidR="009B0430" w:rsidRPr="00E65C6C" w:rsidRDefault="009B0430" w:rsidP="009B043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E65C6C">
        <w:rPr>
          <w:color w:val="000000"/>
          <w:sz w:val="28"/>
          <w:szCs w:val="28"/>
          <w:lang w:eastAsia="uk-UA"/>
        </w:rPr>
        <w:t>1) розроблення, організація та контроль за проведенням заходів щодо запобігання корупційним правопорушенням та правопорушенням, пов’язаним з корупцією;</w:t>
      </w:r>
    </w:p>
    <w:p w:rsidR="009B0430" w:rsidRPr="00E65C6C" w:rsidRDefault="009B0430" w:rsidP="009B043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E65C6C">
        <w:rPr>
          <w:color w:val="000000"/>
          <w:sz w:val="28"/>
          <w:szCs w:val="28"/>
          <w:lang w:eastAsia="uk-UA"/>
        </w:rPr>
        <w:t>2) організація роботи з оцінки корупційних ризиків у діяльності відповідного органу, підготовки заходів щодо їх усунення, внесення керівнику такого органу відповідних пропозицій;</w:t>
      </w:r>
    </w:p>
    <w:p w:rsidR="009B0430" w:rsidRPr="00E65C6C" w:rsidRDefault="009B0430" w:rsidP="009B043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E65C6C">
        <w:rPr>
          <w:color w:val="000000"/>
          <w:sz w:val="28"/>
          <w:szCs w:val="28"/>
          <w:lang w:eastAsia="uk-UA"/>
        </w:rPr>
        <w:t>3) надання методичної та консультаційної допомоги з питань додержання законодавства щодо запобігання корупції;</w:t>
      </w:r>
    </w:p>
    <w:p w:rsidR="009B0430" w:rsidRPr="00E65C6C" w:rsidRDefault="009B0430" w:rsidP="009B043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E65C6C">
        <w:rPr>
          <w:color w:val="000000"/>
          <w:sz w:val="28"/>
          <w:szCs w:val="28"/>
          <w:lang w:eastAsia="uk-UA"/>
        </w:rPr>
        <w:t>4) здійснення заходів з виявлення конфлікту інтересів, сприяння його врегулюванню, інформування керівника відповідного органу та Національного агентства про виявлення конфлікту інтересів та заходи, вжиті для його врегулювання;</w:t>
      </w:r>
    </w:p>
    <w:p w:rsidR="009B0430" w:rsidRPr="00E65C6C" w:rsidRDefault="009B0430" w:rsidP="009B043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E65C6C">
        <w:rPr>
          <w:color w:val="000000"/>
          <w:sz w:val="28"/>
          <w:szCs w:val="28"/>
          <w:lang w:eastAsia="uk-UA"/>
        </w:rPr>
        <w:t>5) перевірка факту подання суб’єктами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«Про запобігання корупції» порядку;</w:t>
      </w:r>
    </w:p>
    <w:p w:rsidR="009B0430" w:rsidRPr="00E65C6C" w:rsidRDefault="009B0430" w:rsidP="009B043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E65C6C">
        <w:rPr>
          <w:color w:val="000000"/>
          <w:sz w:val="28"/>
          <w:szCs w:val="28"/>
          <w:lang w:eastAsia="uk-UA"/>
        </w:rPr>
        <w:t>6) здійснення контролю за дотриманням антикорупційного законодавства, у тому числі розгляд повідомлень про порушення вимог Закону України «Про запобігання корупції», у тому числі на підвідомчих підприємствах, в установах та організаціях;</w:t>
      </w:r>
    </w:p>
    <w:p w:rsidR="009B0430" w:rsidRPr="00E65C6C" w:rsidRDefault="009B0430" w:rsidP="009B043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E65C6C">
        <w:rPr>
          <w:color w:val="000000"/>
          <w:sz w:val="28"/>
          <w:szCs w:val="28"/>
          <w:lang w:eastAsia="uk-UA"/>
        </w:rPr>
        <w:t>7) забезпечення захисту співробітників (працівників), які повідомили про порушення вимог Закону України «Про запобігання корупції», від застосування негативних заходів впливу з боку керівника або роботодавця відповідно до законодавства щодо захисту викривачів;</w:t>
      </w:r>
    </w:p>
    <w:p w:rsidR="009B0430" w:rsidRPr="00E65C6C" w:rsidRDefault="009B0430" w:rsidP="009B043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uk-UA"/>
        </w:rPr>
      </w:pPr>
      <w:r w:rsidRPr="00E65C6C">
        <w:rPr>
          <w:color w:val="000000"/>
          <w:sz w:val="28"/>
          <w:szCs w:val="28"/>
          <w:lang w:eastAsia="uk-UA"/>
        </w:rPr>
        <w:t>8) інформування керівника відповідного органу, Національного агентства або інших спеціально уповноважених суб’єктів у сфері протидії корупції про факти порушення законодавства у сфері запобігання і протидії корупції.</w:t>
      </w:r>
    </w:p>
    <w:p w:rsidR="009B0430" w:rsidRPr="00E65C6C" w:rsidRDefault="009B0430" w:rsidP="009B0430">
      <w:pPr>
        <w:ind w:left="6" w:firstLine="702"/>
        <w:jc w:val="both"/>
        <w:rPr>
          <w:b/>
          <w:sz w:val="28"/>
          <w:szCs w:val="28"/>
        </w:rPr>
      </w:pPr>
    </w:p>
    <w:p w:rsidR="00E65C6C" w:rsidRDefault="00E65C6C" w:rsidP="00E65C6C">
      <w:pPr>
        <w:ind w:left="360"/>
        <w:rPr>
          <w:b/>
          <w:sz w:val="28"/>
          <w:szCs w:val="28"/>
        </w:rPr>
      </w:pPr>
    </w:p>
    <w:p w:rsidR="00E65C6C" w:rsidRDefault="00E65C6C" w:rsidP="00E65C6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Умови оплати праці:</w:t>
      </w:r>
    </w:p>
    <w:p w:rsidR="00E65C6C" w:rsidRDefault="00E65C6C" w:rsidP="00E65C6C">
      <w:pPr>
        <w:ind w:left="720"/>
        <w:rPr>
          <w:b/>
          <w:sz w:val="28"/>
          <w:szCs w:val="28"/>
        </w:rPr>
      </w:pPr>
    </w:p>
    <w:p w:rsidR="00E65C6C" w:rsidRDefault="00E65C6C" w:rsidP="00E65C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посадовий оклад – 6060,00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E65C6C" w:rsidRDefault="00E65C6C" w:rsidP="00E65C6C">
      <w:pPr>
        <w:ind w:firstLine="851"/>
        <w:jc w:val="both"/>
        <w:rPr>
          <w:sz w:val="28"/>
          <w:szCs w:val="28"/>
        </w:rPr>
      </w:pP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E65C6C" w:rsidRDefault="00E65C6C" w:rsidP="00E65C6C">
      <w:pPr>
        <w:spacing w:line="244" w:lineRule="auto"/>
        <w:ind w:firstLine="851"/>
        <w:jc w:val="both"/>
        <w:rPr>
          <w:b/>
        </w:rPr>
      </w:pP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Інформація про строковість чи безстроковість призначення на посаду: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безстроково. 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заповнена особова картка, визначеного зразка;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автобіографія;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фотокартка розміром 30х40 мм;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копія трудової книжки (за наявності); </w:t>
      </w:r>
    </w:p>
    <w:p w:rsidR="00E65C6C" w:rsidRDefault="00E65C6C" w:rsidP="00E65C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E65C6C" w:rsidRDefault="00E65C6C" w:rsidP="00E65C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E65C6C" w:rsidRDefault="00E65C6C" w:rsidP="00E65C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E65C6C" w:rsidRDefault="00E65C6C" w:rsidP="00E65C6C">
      <w:pPr>
        <w:spacing w:line="244" w:lineRule="auto"/>
        <w:ind w:firstLine="773"/>
        <w:jc w:val="both"/>
        <w:rPr>
          <w:sz w:val="28"/>
          <w:szCs w:val="28"/>
        </w:rPr>
      </w:pPr>
    </w:p>
    <w:p w:rsidR="00E65C6C" w:rsidRDefault="00E65C6C" w:rsidP="00E65C6C">
      <w:pPr>
        <w:spacing w:line="244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приймаються з 09.00</w:t>
      </w:r>
      <w:r w:rsidR="00F13230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05 листопада 2020 року до 16.00 </w:t>
      </w:r>
      <w:r w:rsidR="00F13230">
        <w:rPr>
          <w:sz w:val="28"/>
          <w:szCs w:val="28"/>
        </w:rPr>
        <w:t>год.</w:t>
      </w:r>
      <w:r>
        <w:rPr>
          <w:sz w:val="28"/>
          <w:szCs w:val="28"/>
        </w:rPr>
        <w:t xml:space="preserve">                      16 листопада 2020 року за адресою: м. Вінниця, вул. Гонти, 39 .</w:t>
      </w:r>
    </w:p>
    <w:p w:rsidR="00E65C6C" w:rsidRDefault="00E65C6C" w:rsidP="00E65C6C">
      <w:pPr>
        <w:spacing w:line="244" w:lineRule="auto"/>
        <w:ind w:firstLine="851"/>
        <w:jc w:val="both"/>
      </w:pP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  <w:r w:rsidRPr="00E65C6C">
        <w:rPr>
          <w:sz w:val="28"/>
          <w:szCs w:val="28"/>
        </w:rPr>
        <w:t>На головного спеціаліста (з питань запобігання та виявлення корупції) територіального управління Служби судової охорони у Вінницькій  області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65C6C" w:rsidRDefault="00E65C6C" w:rsidP="00E65C6C">
      <w:pPr>
        <w:spacing w:line="244" w:lineRule="auto"/>
        <w:ind w:firstLine="851"/>
        <w:jc w:val="both"/>
        <w:rPr>
          <w:sz w:val="28"/>
          <w:szCs w:val="28"/>
        </w:rPr>
      </w:pPr>
    </w:p>
    <w:p w:rsidR="00E65C6C" w:rsidRDefault="00E65C6C" w:rsidP="00E65C6C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E65C6C" w:rsidRDefault="00E65C6C" w:rsidP="00E65C6C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Гонти</w:t>
      </w:r>
      <w:proofErr w:type="spellEnd"/>
      <w:r>
        <w:rPr>
          <w:sz w:val="28"/>
          <w:szCs w:val="28"/>
          <w:lang w:val="ru-RU"/>
        </w:rPr>
        <w:t xml:space="preserve">, 39, </w:t>
      </w:r>
      <w:proofErr w:type="spellStart"/>
      <w:r>
        <w:rPr>
          <w:sz w:val="28"/>
          <w:szCs w:val="28"/>
          <w:lang w:val="ru-RU"/>
        </w:rPr>
        <w:t>територіальне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Служби судової охорони у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інницькій області  з  09.00 </w:t>
      </w:r>
      <w:r w:rsidR="00F13230">
        <w:rPr>
          <w:sz w:val="28"/>
          <w:szCs w:val="28"/>
          <w:lang w:val="ru-RU"/>
        </w:rPr>
        <w:t>год.</w:t>
      </w:r>
      <w:r>
        <w:rPr>
          <w:sz w:val="28"/>
          <w:szCs w:val="28"/>
          <w:lang w:val="ru-RU"/>
        </w:rPr>
        <w:t xml:space="preserve"> 19 листопада  2020 року.</w:t>
      </w:r>
    </w:p>
    <w:p w:rsidR="00E65C6C" w:rsidRDefault="00E65C6C" w:rsidP="00E65C6C">
      <w:pPr>
        <w:widowControl w:val="0"/>
        <w:tabs>
          <w:tab w:val="left" w:pos="142"/>
        </w:tabs>
        <w:ind w:firstLine="771"/>
        <w:jc w:val="both"/>
        <w:rPr>
          <w:b/>
          <w:sz w:val="28"/>
          <w:szCs w:val="28"/>
        </w:rPr>
      </w:pPr>
    </w:p>
    <w:p w:rsidR="00E65C6C" w:rsidRDefault="00E65C6C" w:rsidP="00E65C6C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>
        <w:rPr>
          <w:b/>
          <w:snapToGrid w:val="0"/>
          <w:sz w:val="28"/>
          <w:szCs w:val="28"/>
          <w:lang w:val="ru-RU"/>
        </w:rPr>
        <w:t>телеф</w:t>
      </w:r>
      <w:r>
        <w:rPr>
          <w:b/>
          <w:snapToGrid w:val="0"/>
          <w:sz w:val="28"/>
          <w:szCs w:val="28"/>
        </w:rPr>
        <w:t>ону</w:t>
      </w:r>
      <w:proofErr w:type="spellEnd"/>
      <w:r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>
        <w:rPr>
          <w:b/>
          <w:snapToGrid w:val="0"/>
          <w:sz w:val="28"/>
          <w:szCs w:val="28"/>
          <w:lang w:val="ru-RU"/>
        </w:rPr>
        <w:t>відділу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>
        <w:rPr>
          <w:b/>
          <w:snapToGrid w:val="0"/>
          <w:sz w:val="28"/>
          <w:szCs w:val="28"/>
          <w:lang w:val="ru-RU"/>
        </w:rPr>
        <w:t>роботі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з персоналом </w:t>
      </w:r>
      <w:r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E65C6C" w:rsidRDefault="00E65C6C" w:rsidP="00E65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096-015-37-37; </w:t>
      </w:r>
      <w:proofErr w:type="spellStart"/>
      <w:r>
        <w:rPr>
          <w:sz w:val="28"/>
          <w:szCs w:val="28"/>
          <w:lang w:val="en-US"/>
        </w:rPr>
        <w:t>kadry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vn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sso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court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</w:p>
    <w:p w:rsidR="00E65C6C" w:rsidRPr="009E2F78" w:rsidRDefault="00E65C6C" w:rsidP="009B0430">
      <w:pPr>
        <w:ind w:left="6" w:firstLine="702"/>
        <w:jc w:val="both"/>
        <w:rPr>
          <w:b/>
        </w:rPr>
      </w:pPr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84779D" w:rsidRPr="00E65C6C" w:rsidRDefault="009B0430" w:rsidP="00442C9D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  <w:r w:rsidRPr="00E65C6C">
              <w:rPr>
                <w:sz w:val="28"/>
                <w:szCs w:val="28"/>
              </w:rPr>
              <w:t>вища освіта у галузі знань «Право», ступінь вищої освіти – магістр*</w:t>
            </w:r>
          </w:p>
        </w:tc>
      </w:tr>
      <w:tr w:rsidR="0084779D" w:rsidRPr="00F538F2" w:rsidTr="00E65C6C">
        <w:trPr>
          <w:trHeight w:val="524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9B0430" w:rsidRPr="00E65C6C" w:rsidRDefault="009B0430" w:rsidP="00E65C6C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  <w:r w:rsidRPr="00E65C6C">
              <w:rPr>
                <w:sz w:val="28"/>
                <w:szCs w:val="28"/>
              </w:rPr>
              <w:t>в галузі права – не менше ніж 2 роки;</w:t>
            </w:r>
          </w:p>
          <w:p w:rsidR="0084779D" w:rsidRPr="00E65C6C" w:rsidRDefault="008477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442C9D" w:rsidRDefault="00442C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4. Управління організацією та </w:t>
            </w:r>
            <w:r w:rsidRPr="00F538F2">
              <w:rPr>
                <w:sz w:val="28"/>
                <w:szCs w:val="28"/>
              </w:rPr>
              <w:lastRenderedPageBreak/>
              <w:t>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 xml:space="preserve">*У разі коли особа, яка претендує на зайняття вакантної посади, здобула вищу освіту за освітньо-кваліфікаційним рівнем спеціаліста (повну вищу освіту), </w:t>
      </w:r>
      <w:r w:rsidRPr="00C978F3">
        <w:rPr>
          <w:sz w:val="28"/>
          <w:szCs w:val="28"/>
        </w:rPr>
        <w:lastRenderedPageBreak/>
        <w:t>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FD4BF6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16"/>
    <w:rsid w:val="00383764"/>
    <w:rsid w:val="00442C9D"/>
    <w:rsid w:val="004A5F91"/>
    <w:rsid w:val="004B657A"/>
    <w:rsid w:val="00674223"/>
    <w:rsid w:val="00761111"/>
    <w:rsid w:val="00784486"/>
    <w:rsid w:val="0084779D"/>
    <w:rsid w:val="00900E88"/>
    <w:rsid w:val="00932672"/>
    <w:rsid w:val="0099360E"/>
    <w:rsid w:val="009B0430"/>
    <w:rsid w:val="00C82E1F"/>
    <w:rsid w:val="00CB2716"/>
    <w:rsid w:val="00E65C6C"/>
    <w:rsid w:val="00F13230"/>
    <w:rsid w:val="00F17D65"/>
    <w:rsid w:val="00F660D1"/>
    <w:rsid w:val="00F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2020-11-02T13:31:00Z</cp:lastPrinted>
  <dcterms:created xsi:type="dcterms:W3CDTF">2020-11-04T14:10:00Z</dcterms:created>
  <dcterms:modified xsi:type="dcterms:W3CDTF">2020-11-04T14:10:00Z</dcterms:modified>
</cp:coreProperties>
</file>